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9B0C9" w14:textId="46CB902E" w:rsidR="00953A76" w:rsidRPr="00FA57A9" w:rsidRDefault="00B31BC0" w:rsidP="001F77EF">
      <w:pPr>
        <w:spacing w:after="0" w:line="240" w:lineRule="auto"/>
        <w:contextualSpacing/>
        <w:jc w:val="center"/>
        <w:rPr>
          <w:rFonts w:ascii="Book Antiqua" w:hAnsi="Book Antiqua"/>
          <w:b/>
        </w:rPr>
      </w:pPr>
      <w:bookmarkStart w:id="0" w:name="_GoBack"/>
      <w:bookmarkEnd w:id="0"/>
      <w:r>
        <w:rPr>
          <w:rFonts w:ascii="Book Antiqua" w:hAnsi="Book Antiqua"/>
          <w:b/>
        </w:rPr>
        <w:t xml:space="preserve"> </w:t>
      </w:r>
      <w:r w:rsidR="00953A76" w:rsidRPr="00FA57A9">
        <w:rPr>
          <w:rFonts w:ascii="Book Antiqua" w:hAnsi="Book Antiqua"/>
          <w:b/>
        </w:rPr>
        <w:t xml:space="preserve">FINANCIAL SUPPORT </w:t>
      </w:r>
      <w:r w:rsidR="0067219C" w:rsidRPr="00FA57A9">
        <w:rPr>
          <w:rFonts w:ascii="Book Antiqua" w:hAnsi="Book Antiqua"/>
          <w:b/>
        </w:rPr>
        <w:t>AVAIL</w:t>
      </w:r>
      <w:r w:rsidR="00FC46AA" w:rsidRPr="00FA57A9">
        <w:rPr>
          <w:rFonts w:ascii="Book Antiqua" w:hAnsi="Book Antiqua"/>
          <w:b/>
        </w:rPr>
        <w:t>A</w:t>
      </w:r>
      <w:r w:rsidR="0067219C" w:rsidRPr="00FA57A9">
        <w:rPr>
          <w:rFonts w:ascii="Book Antiqua" w:hAnsi="Book Antiqua"/>
          <w:b/>
        </w:rPr>
        <w:t xml:space="preserve">BLE </w:t>
      </w:r>
      <w:r w:rsidR="00953A76" w:rsidRPr="00FA57A9">
        <w:rPr>
          <w:rFonts w:ascii="Book Antiqua" w:hAnsi="Book Antiqua"/>
          <w:b/>
        </w:rPr>
        <w:t>TO UNITS</w:t>
      </w:r>
      <w:r w:rsidR="002240A7" w:rsidRPr="00FA57A9">
        <w:rPr>
          <w:rFonts w:ascii="Book Antiqua" w:hAnsi="Book Antiqua"/>
          <w:b/>
        </w:rPr>
        <w:t xml:space="preserve"> </w:t>
      </w:r>
      <w:r w:rsidR="00DD4BE2">
        <w:rPr>
          <w:rFonts w:ascii="Book Antiqua" w:hAnsi="Book Antiqua"/>
          <w:b/>
        </w:rPr>
        <w:t>2023</w:t>
      </w:r>
      <w:r w:rsidR="00FE61C5">
        <w:rPr>
          <w:rFonts w:ascii="Book Antiqua" w:hAnsi="Book Antiqua"/>
          <w:b/>
        </w:rPr>
        <w:t>-24</w:t>
      </w:r>
    </w:p>
    <w:p w14:paraId="6B39B0CF" w14:textId="31183421" w:rsidR="001F77EF" w:rsidRPr="00FA57A9" w:rsidRDefault="00A711FE" w:rsidP="001F77EF">
      <w:pPr>
        <w:spacing w:after="0" w:line="240" w:lineRule="auto"/>
        <w:contextualSpacing/>
        <w:jc w:val="center"/>
        <w:rPr>
          <w:rFonts w:ascii="Book Antiqua" w:hAnsi="Book Antiqua"/>
          <w:b/>
        </w:rPr>
      </w:pPr>
      <w:r w:rsidRPr="00FA57A9">
        <w:rPr>
          <w:rFonts w:ascii="Book Antiqua" w:hAnsi="Book Antiqua"/>
          <w:b/>
        </w:rPr>
        <w:t>FROM</w:t>
      </w:r>
    </w:p>
    <w:p w14:paraId="42D8045B" w14:textId="0FF7903A" w:rsidR="00A711FE" w:rsidRPr="00FA57A9" w:rsidRDefault="00A711FE" w:rsidP="001F77EF">
      <w:pPr>
        <w:spacing w:after="0" w:line="240" w:lineRule="auto"/>
        <w:contextualSpacing/>
        <w:jc w:val="center"/>
        <w:rPr>
          <w:rFonts w:ascii="Book Antiqua" w:hAnsi="Book Antiqua"/>
          <w:b/>
        </w:rPr>
      </w:pPr>
      <w:r w:rsidRPr="00FA57A9">
        <w:rPr>
          <w:rFonts w:ascii="Book Antiqua" w:hAnsi="Book Antiqua"/>
          <w:b/>
        </w:rPr>
        <w:t xml:space="preserve">THE NORTH WEST OF ENGLAND </w:t>
      </w:r>
      <w:r w:rsidR="0075372F" w:rsidRPr="00FA57A9">
        <w:rPr>
          <w:rFonts w:ascii="Book Antiqua" w:hAnsi="Book Antiqua"/>
          <w:b/>
        </w:rPr>
        <w:t>&amp; THE</w:t>
      </w:r>
      <w:r w:rsidRPr="00FA57A9">
        <w:rPr>
          <w:rFonts w:ascii="Book Antiqua" w:hAnsi="Book Antiqua"/>
          <w:b/>
        </w:rPr>
        <w:t xml:space="preserve"> ISLE OF MAN</w:t>
      </w:r>
    </w:p>
    <w:p w14:paraId="6B39B0D0" w14:textId="1F06755A" w:rsidR="00276CB3" w:rsidRPr="00FA57A9" w:rsidRDefault="00062DDF" w:rsidP="001F77EF">
      <w:pPr>
        <w:spacing w:after="0" w:line="240" w:lineRule="auto"/>
        <w:contextualSpacing/>
        <w:jc w:val="center"/>
        <w:rPr>
          <w:rFonts w:ascii="Book Antiqua" w:hAnsi="Book Antiqua"/>
          <w:b/>
        </w:rPr>
      </w:pPr>
      <w:r w:rsidRPr="00FA57A9">
        <w:rPr>
          <w:rFonts w:ascii="Book Antiqua" w:hAnsi="Book Antiqua"/>
          <w:b/>
        </w:rPr>
        <w:t xml:space="preserve">  </w:t>
      </w:r>
      <w:r w:rsidR="00A711FE" w:rsidRPr="00FA57A9">
        <w:rPr>
          <w:rFonts w:ascii="Book Antiqua" w:hAnsi="Book Antiqua"/>
          <w:b/>
        </w:rPr>
        <w:t>RESERVE FORCES’ AND CADETS’ ASSOCIATION</w:t>
      </w:r>
    </w:p>
    <w:p w14:paraId="6B39B0D1" w14:textId="77777777" w:rsidR="001F77EF" w:rsidRPr="00FA57A9" w:rsidRDefault="001F77EF" w:rsidP="001F77EF">
      <w:pPr>
        <w:spacing w:after="0" w:line="240" w:lineRule="auto"/>
        <w:contextualSpacing/>
        <w:jc w:val="both"/>
        <w:rPr>
          <w:rFonts w:ascii="Book Antiqua" w:hAnsi="Book Antiqua"/>
          <w:b/>
        </w:rPr>
      </w:pPr>
    </w:p>
    <w:p w14:paraId="0A8B1529" w14:textId="78F6C79F" w:rsidR="002240A7" w:rsidRPr="00FA57A9" w:rsidRDefault="0075372F" w:rsidP="001F77EF">
      <w:pPr>
        <w:spacing w:after="0" w:line="240" w:lineRule="auto"/>
        <w:contextualSpacing/>
        <w:jc w:val="both"/>
        <w:rPr>
          <w:rFonts w:ascii="Book Antiqua" w:hAnsi="Book Antiqua"/>
          <w:b/>
        </w:rPr>
      </w:pPr>
      <w:r w:rsidRPr="00FA57A9">
        <w:rPr>
          <w:rFonts w:ascii="Book Antiqua" w:hAnsi="Book Antiqua"/>
          <w:b/>
        </w:rPr>
        <w:t>INTRODUCTION</w:t>
      </w:r>
    </w:p>
    <w:p w14:paraId="17BE4200" w14:textId="77777777" w:rsidR="0075372F" w:rsidRPr="00FA57A9" w:rsidRDefault="0075372F" w:rsidP="001F77EF">
      <w:pPr>
        <w:spacing w:after="0" w:line="240" w:lineRule="auto"/>
        <w:contextualSpacing/>
        <w:jc w:val="both"/>
        <w:rPr>
          <w:rFonts w:ascii="Book Antiqua" w:hAnsi="Book Antiqua"/>
        </w:rPr>
      </w:pPr>
    </w:p>
    <w:p w14:paraId="7B09522F" w14:textId="139D140C" w:rsidR="002240A7" w:rsidRPr="00FA57A9" w:rsidRDefault="00DF2396" w:rsidP="001F77EF">
      <w:pPr>
        <w:spacing w:after="0" w:line="240" w:lineRule="auto"/>
        <w:contextualSpacing/>
        <w:jc w:val="both"/>
        <w:rPr>
          <w:rFonts w:ascii="Book Antiqua" w:hAnsi="Book Antiqua"/>
        </w:rPr>
      </w:pPr>
      <w:r w:rsidRPr="00FA57A9">
        <w:rPr>
          <w:rFonts w:ascii="Book Antiqua" w:hAnsi="Book Antiqua"/>
        </w:rPr>
        <w:t>1.</w:t>
      </w:r>
      <w:r w:rsidRPr="00FA57A9">
        <w:rPr>
          <w:rFonts w:ascii="Book Antiqua" w:hAnsi="Book Antiqua"/>
        </w:rPr>
        <w:tab/>
      </w:r>
      <w:r w:rsidR="003C2413" w:rsidRPr="00FA57A9">
        <w:rPr>
          <w:rFonts w:ascii="Book Antiqua" w:hAnsi="Book Antiqua"/>
        </w:rPr>
        <w:t>Each Financial Year</w:t>
      </w:r>
      <w:r w:rsidRPr="00FA57A9">
        <w:rPr>
          <w:rFonts w:ascii="Book Antiqua" w:hAnsi="Book Antiqua"/>
        </w:rPr>
        <w:t xml:space="preserve"> (1 Apr</w:t>
      </w:r>
      <w:r w:rsidR="007F357B" w:rsidRPr="00FA57A9">
        <w:rPr>
          <w:rFonts w:ascii="Book Antiqua" w:hAnsi="Book Antiqua"/>
        </w:rPr>
        <w:t xml:space="preserve">il </w:t>
      </w:r>
      <w:r w:rsidRPr="00FA57A9">
        <w:rPr>
          <w:rFonts w:ascii="Book Antiqua" w:hAnsi="Book Antiqua"/>
        </w:rPr>
        <w:t>-</w:t>
      </w:r>
      <w:r w:rsidR="00713CC3" w:rsidRPr="00FA57A9">
        <w:rPr>
          <w:rFonts w:ascii="Book Antiqua" w:hAnsi="Book Antiqua"/>
        </w:rPr>
        <w:t xml:space="preserve"> </w:t>
      </w:r>
      <w:r w:rsidRPr="00FA57A9">
        <w:rPr>
          <w:rFonts w:ascii="Book Antiqua" w:hAnsi="Book Antiqua"/>
        </w:rPr>
        <w:t>31 Mar</w:t>
      </w:r>
      <w:r w:rsidR="007F357B" w:rsidRPr="00FA57A9">
        <w:rPr>
          <w:rFonts w:ascii="Book Antiqua" w:hAnsi="Book Antiqua"/>
        </w:rPr>
        <w:t>ch</w:t>
      </w:r>
      <w:r w:rsidRPr="00FA57A9">
        <w:rPr>
          <w:rFonts w:ascii="Book Antiqua" w:hAnsi="Book Antiqua"/>
        </w:rPr>
        <w:t>),</w:t>
      </w:r>
      <w:r w:rsidR="003C2413" w:rsidRPr="00FA57A9">
        <w:rPr>
          <w:rFonts w:ascii="Book Antiqua" w:hAnsi="Book Antiqua"/>
        </w:rPr>
        <w:t xml:space="preserve"> t</w:t>
      </w:r>
      <w:r w:rsidR="00702791" w:rsidRPr="00FA57A9">
        <w:rPr>
          <w:rFonts w:ascii="Book Antiqua" w:hAnsi="Book Antiqua"/>
        </w:rPr>
        <w:t xml:space="preserve">he North West of England </w:t>
      </w:r>
      <w:r w:rsidR="0075372F" w:rsidRPr="00FA57A9">
        <w:rPr>
          <w:rFonts w:ascii="Book Antiqua" w:hAnsi="Book Antiqua"/>
        </w:rPr>
        <w:t>&amp; t</w:t>
      </w:r>
      <w:r w:rsidR="00702791" w:rsidRPr="00FA57A9">
        <w:rPr>
          <w:rFonts w:ascii="Book Antiqua" w:hAnsi="Book Antiqua"/>
        </w:rPr>
        <w:t>he Isle of Man Reserve Forces’ and Cadets’ Association (NW RFCA)</w:t>
      </w:r>
      <w:r w:rsidR="00276CB3" w:rsidRPr="00FA57A9">
        <w:rPr>
          <w:rFonts w:ascii="Book Antiqua" w:hAnsi="Book Antiqua"/>
        </w:rPr>
        <w:t xml:space="preserve"> </w:t>
      </w:r>
      <w:r w:rsidR="007E432D" w:rsidRPr="00FA57A9">
        <w:rPr>
          <w:rFonts w:ascii="Book Antiqua" w:hAnsi="Book Antiqua"/>
        </w:rPr>
        <w:t>is</w:t>
      </w:r>
      <w:r w:rsidR="00702791" w:rsidRPr="00FA57A9">
        <w:rPr>
          <w:rFonts w:ascii="Book Antiqua" w:hAnsi="Book Antiqua"/>
        </w:rPr>
        <w:t xml:space="preserve"> pleased to offer the opportunity to Reserve and Cadet units across the region to bid for financial support </w:t>
      </w:r>
      <w:r w:rsidR="00276CB3" w:rsidRPr="00FA57A9">
        <w:rPr>
          <w:rFonts w:ascii="Book Antiqua" w:hAnsi="Book Antiqua"/>
        </w:rPr>
        <w:t xml:space="preserve">to assist with projects and </w:t>
      </w:r>
      <w:r w:rsidR="00920942" w:rsidRPr="00FA57A9">
        <w:rPr>
          <w:rFonts w:ascii="Book Antiqua" w:hAnsi="Book Antiqua"/>
        </w:rPr>
        <w:t>activities</w:t>
      </w:r>
      <w:r w:rsidR="0012613A" w:rsidRPr="00FA57A9">
        <w:rPr>
          <w:rFonts w:ascii="Book Antiqua" w:hAnsi="Book Antiqua"/>
        </w:rPr>
        <w:t xml:space="preserve"> </w:t>
      </w:r>
      <w:r w:rsidR="00C54D22" w:rsidRPr="00FA57A9">
        <w:rPr>
          <w:rFonts w:ascii="Book Antiqua" w:hAnsi="Book Antiqua"/>
        </w:rPr>
        <w:t>for</w:t>
      </w:r>
      <w:r w:rsidR="0012613A" w:rsidRPr="00FA57A9">
        <w:rPr>
          <w:rFonts w:ascii="Book Antiqua" w:hAnsi="Book Antiqua"/>
        </w:rPr>
        <w:t xml:space="preserve"> the benefit of their personnel.</w:t>
      </w:r>
      <w:r w:rsidR="00953A76" w:rsidRPr="00FA57A9">
        <w:rPr>
          <w:rFonts w:ascii="Book Antiqua" w:hAnsi="Book Antiqua"/>
        </w:rPr>
        <w:t xml:space="preserve">  </w:t>
      </w:r>
    </w:p>
    <w:p w14:paraId="12A0D034" w14:textId="77777777" w:rsidR="002240A7" w:rsidRPr="00FA57A9" w:rsidRDefault="002240A7" w:rsidP="001F77EF">
      <w:pPr>
        <w:spacing w:after="0" w:line="240" w:lineRule="auto"/>
        <w:contextualSpacing/>
        <w:jc w:val="both"/>
        <w:rPr>
          <w:rFonts w:ascii="Book Antiqua" w:hAnsi="Book Antiqua"/>
        </w:rPr>
      </w:pPr>
    </w:p>
    <w:p w14:paraId="6B39B0D6" w14:textId="77F3ABD5" w:rsidR="008E7C15" w:rsidRPr="00FA57A9" w:rsidRDefault="00DF2396" w:rsidP="001F77EF">
      <w:pPr>
        <w:spacing w:after="0" w:line="240" w:lineRule="auto"/>
        <w:contextualSpacing/>
        <w:jc w:val="both"/>
        <w:rPr>
          <w:rFonts w:ascii="Book Antiqua" w:hAnsi="Book Antiqua"/>
        </w:rPr>
      </w:pPr>
      <w:r w:rsidRPr="00FA57A9">
        <w:rPr>
          <w:rFonts w:ascii="Book Antiqua" w:hAnsi="Book Antiqua"/>
        </w:rPr>
        <w:t>2.</w:t>
      </w:r>
      <w:r w:rsidRPr="00FA57A9">
        <w:rPr>
          <w:rFonts w:ascii="Book Antiqua" w:hAnsi="Book Antiqua"/>
        </w:rPr>
        <w:tab/>
      </w:r>
      <w:r w:rsidR="00B9543E" w:rsidRPr="00FA57A9">
        <w:rPr>
          <w:rFonts w:ascii="Book Antiqua" w:hAnsi="Book Antiqua"/>
        </w:rPr>
        <w:t>NW RFCA has three key streams of financial support</w:t>
      </w:r>
      <w:r w:rsidR="00C54D22" w:rsidRPr="00FA57A9">
        <w:rPr>
          <w:rFonts w:ascii="Book Antiqua" w:hAnsi="Book Antiqua"/>
        </w:rPr>
        <w:t xml:space="preserve"> which</w:t>
      </w:r>
      <w:r w:rsidR="00DA69C1" w:rsidRPr="00FA57A9">
        <w:rPr>
          <w:rFonts w:ascii="Book Antiqua" w:hAnsi="Book Antiqua"/>
        </w:rPr>
        <w:t>,</w:t>
      </w:r>
      <w:r w:rsidR="00C54D22" w:rsidRPr="00FA57A9">
        <w:rPr>
          <w:rFonts w:ascii="Book Antiqua" w:hAnsi="Book Antiqua"/>
        </w:rPr>
        <w:t xml:space="preserve"> depending on their eligibility</w:t>
      </w:r>
      <w:r w:rsidR="00DA69C1" w:rsidRPr="00FA57A9">
        <w:rPr>
          <w:rFonts w:ascii="Book Antiqua" w:hAnsi="Book Antiqua"/>
        </w:rPr>
        <w:t>,</w:t>
      </w:r>
      <w:r w:rsidR="00C54D22" w:rsidRPr="00FA57A9">
        <w:rPr>
          <w:rFonts w:ascii="Book Antiqua" w:hAnsi="Book Antiqua"/>
        </w:rPr>
        <w:t xml:space="preserve"> </w:t>
      </w:r>
      <w:r w:rsidR="00A51466" w:rsidRPr="00FA57A9">
        <w:rPr>
          <w:rFonts w:ascii="Book Antiqua" w:hAnsi="Book Antiqua"/>
        </w:rPr>
        <w:t>are</w:t>
      </w:r>
      <w:r w:rsidR="00BF19F4" w:rsidRPr="00FA57A9">
        <w:rPr>
          <w:rFonts w:ascii="Book Antiqua" w:hAnsi="Book Antiqua"/>
        </w:rPr>
        <w:t xml:space="preserve"> available</w:t>
      </w:r>
      <w:r w:rsidR="00B9543E" w:rsidRPr="00FA57A9">
        <w:rPr>
          <w:rFonts w:ascii="Book Antiqua" w:hAnsi="Book Antiqua"/>
        </w:rPr>
        <w:t xml:space="preserve"> to units</w:t>
      </w:r>
      <w:r w:rsidR="00C54D22" w:rsidRPr="00FA57A9">
        <w:rPr>
          <w:rFonts w:ascii="Book Antiqua" w:hAnsi="Book Antiqua"/>
        </w:rPr>
        <w:t>:</w:t>
      </w:r>
    </w:p>
    <w:p w14:paraId="6B39B0D7" w14:textId="77777777" w:rsidR="001F77EF" w:rsidRPr="00FA57A9" w:rsidRDefault="001F77EF" w:rsidP="001F77EF">
      <w:pPr>
        <w:spacing w:after="0" w:line="240" w:lineRule="auto"/>
        <w:contextualSpacing/>
        <w:jc w:val="both"/>
        <w:rPr>
          <w:rFonts w:ascii="Book Antiqua" w:hAnsi="Book Antiqua"/>
        </w:rPr>
      </w:pPr>
    </w:p>
    <w:p w14:paraId="6B39B0D8" w14:textId="7D95EF4D" w:rsidR="008E7C15" w:rsidRPr="00FA57A9" w:rsidRDefault="00B9543E" w:rsidP="001F77EF">
      <w:pPr>
        <w:pStyle w:val="ListParagraph"/>
        <w:numPr>
          <w:ilvl w:val="0"/>
          <w:numId w:val="2"/>
        </w:numPr>
        <w:spacing w:after="0" w:line="240" w:lineRule="auto"/>
        <w:jc w:val="both"/>
        <w:rPr>
          <w:rFonts w:ascii="Book Antiqua" w:hAnsi="Book Antiqua"/>
          <w:sz w:val="22"/>
        </w:rPr>
      </w:pPr>
      <w:r w:rsidRPr="00FA57A9">
        <w:rPr>
          <w:rFonts w:ascii="Book Antiqua" w:hAnsi="Book Antiqua"/>
          <w:sz w:val="22"/>
        </w:rPr>
        <w:t>Regionally Generated Income</w:t>
      </w:r>
      <w:r w:rsidR="0075372F" w:rsidRPr="00FA57A9">
        <w:rPr>
          <w:rFonts w:ascii="Book Antiqua" w:hAnsi="Book Antiqua"/>
          <w:sz w:val="22"/>
        </w:rPr>
        <w:t xml:space="preserve"> (RGI)</w:t>
      </w:r>
    </w:p>
    <w:p w14:paraId="6ABD2743" w14:textId="0007E523" w:rsidR="002240A7" w:rsidRPr="00FA57A9" w:rsidRDefault="002240A7" w:rsidP="001F77EF">
      <w:pPr>
        <w:pStyle w:val="ListParagraph"/>
        <w:numPr>
          <w:ilvl w:val="0"/>
          <w:numId w:val="2"/>
        </w:numPr>
        <w:spacing w:after="0" w:line="240" w:lineRule="auto"/>
        <w:jc w:val="both"/>
        <w:rPr>
          <w:rFonts w:ascii="Book Antiqua" w:hAnsi="Book Antiqua"/>
          <w:sz w:val="22"/>
        </w:rPr>
      </w:pPr>
      <w:r w:rsidRPr="00FA57A9">
        <w:rPr>
          <w:rFonts w:ascii="Book Antiqua" w:hAnsi="Book Antiqua"/>
          <w:sz w:val="22"/>
        </w:rPr>
        <w:t>Employer Engagement Grants</w:t>
      </w:r>
      <w:r w:rsidR="00A51466" w:rsidRPr="00FA57A9">
        <w:rPr>
          <w:rFonts w:ascii="Book Antiqua" w:hAnsi="Book Antiqua"/>
          <w:sz w:val="22"/>
        </w:rPr>
        <w:t xml:space="preserve"> (EEG)</w:t>
      </w:r>
    </w:p>
    <w:p w14:paraId="6B39B0D9" w14:textId="77777777" w:rsidR="008E7C15" w:rsidRPr="00FA57A9" w:rsidRDefault="00B9543E" w:rsidP="001F77EF">
      <w:pPr>
        <w:pStyle w:val="ListParagraph"/>
        <w:numPr>
          <w:ilvl w:val="0"/>
          <w:numId w:val="2"/>
        </w:numPr>
        <w:spacing w:after="0" w:line="240" w:lineRule="auto"/>
        <w:jc w:val="both"/>
        <w:rPr>
          <w:rFonts w:ascii="Book Antiqua" w:hAnsi="Book Antiqua"/>
          <w:sz w:val="22"/>
        </w:rPr>
      </w:pPr>
      <w:r w:rsidRPr="00FA57A9">
        <w:rPr>
          <w:rFonts w:ascii="Book Antiqua" w:hAnsi="Book Antiqua"/>
          <w:sz w:val="22"/>
        </w:rPr>
        <w:t>Trust Funds</w:t>
      </w:r>
    </w:p>
    <w:p w14:paraId="6B39B0DB" w14:textId="77777777" w:rsidR="001F77EF" w:rsidRPr="00FA57A9" w:rsidRDefault="001F77EF" w:rsidP="001F77EF">
      <w:pPr>
        <w:pStyle w:val="ListParagraph"/>
        <w:spacing w:after="0" w:line="240" w:lineRule="auto"/>
        <w:jc w:val="both"/>
        <w:rPr>
          <w:rFonts w:ascii="Book Antiqua" w:hAnsi="Book Antiqua"/>
          <w:sz w:val="22"/>
        </w:rPr>
      </w:pPr>
    </w:p>
    <w:p w14:paraId="4B5FFDF6" w14:textId="2A9B0215" w:rsidR="006D0D42" w:rsidRPr="00FA57A9" w:rsidRDefault="00DF2396" w:rsidP="006C779A">
      <w:pPr>
        <w:spacing w:after="0" w:line="240" w:lineRule="auto"/>
        <w:contextualSpacing/>
        <w:jc w:val="both"/>
        <w:rPr>
          <w:rFonts w:ascii="Book Antiqua" w:hAnsi="Book Antiqua"/>
        </w:rPr>
      </w:pPr>
      <w:r w:rsidRPr="00FA57A9">
        <w:rPr>
          <w:rFonts w:ascii="Book Antiqua" w:hAnsi="Book Antiqua"/>
        </w:rPr>
        <w:t>3.</w:t>
      </w:r>
      <w:r w:rsidRPr="00FA57A9">
        <w:rPr>
          <w:rFonts w:ascii="Book Antiqua" w:hAnsi="Book Antiqua"/>
        </w:rPr>
        <w:tab/>
      </w:r>
      <w:r w:rsidR="002240A7" w:rsidRPr="00FA57A9">
        <w:rPr>
          <w:rFonts w:ascii="Book Antiqua" w:hAnsi="Book Antiqua"/>
        </w:rPr>
        <w:t>This document explains how units can access these funds, including the relevant application forms</w:t>
      </w:r>
      <w:r w:rsidR="00A51466" w:rsidRPr="00FA57A9">
        <w:rPr>
          <w:rFonts w:ascii="Book Antiqua" w:hAnsi="Book Antiqua"/>
        </w:rPr>
        <w:t xml:space="preserve"> and</w:t>
      </w:r>
      <w:r w:rsidR="006D0D42" w:rsidRPr="00FA57A9">
        <w:rPr>
          <w:rFonts w:ascii="Book Antiqua" w:hAnsi="Book Antiqua"/>
        </w:rPr>
        <w:t xml:space="preserve"> contact details</w:t>
      </w:r>
      <w:r w:rsidR="002240A7" w:rsidRPr="00FA57A9">
        <w:rPr>
          <w:rFonts w:ascii="Book Antiqua" w:hAnsi="Book Antiqua"/>
        </w:rPr>
        <w:t>.</w:t>
      </w:r>
      <w:r w:rsidR="00D16E3D" w:rsidRPr="00FA57A9">
        <w:rPr>
          <w:rFonts w:ascii="Book Antiqua" w:hAnsi="Book Antiqua"/>
        </w:rPr>
        <w:t xml:space="preserve"> </w:t>
      </w:r>
    </w:p>
    <w:p w14:paraId="2DE4D260" w14:textId="77777777" w:rsidR="006D0D42" w:rsidRPr="00FA57A9" w:rsidRDefault="006D0D42" w:rsidP="006C779A">
      <w:pPr>
        <w:spacing w:after="0" w:line="240" w:lineRule="auto"/>
        <w:contextualSpacing/>
        <w:jc w:val="both"/>
        <w:rPr>
          <w:rFonts w:ascii="Book Antiqua" w:hAnsi="Book Antiqua"/>
        </w:rPr>
      </w:pPr>
    </w:p>
    <w:p w14:paraId="6B39B0E5" w14:textId="31B7C51D" w:rsidR="00614259" w:rsidRPr="00FA57A9" w:rsidRDefault="006D0D42" w:rsidP="006C779A">
      <w:pPr>
        <w:spacing w:after="0" w:line="240" w:lineRule="auto"/>
        <w:contextualSpacing/>
        <w:jc w:val="both"/>
        <w:rPr>
          <w:rFonts w:ascii="Book Antiqua" w:hAnsi="Book Antiqua"/>
        </w:rPr>
      </w:pPr>
      <w:r w:rsidRPr="00FA57A9">
        <w:rPr>
          <w:rFonts w:ascii="Book Antiqua" w:hAnsi="Book Antiqua"/>
        </w:rPr>
        <w:t>4.</w:t>
      </w:r>
      <w:r w:rsidRPr="00FA57A9">
        <w:rPr>
          <w:rFonts w:ascii="Book Antiqua" w:hAnsi="Book Antiqua"/>
        </w:rPr>
        <w:tab/>
        <w:t>The e</w:t>
      </w:r>
      <w:r w:rsidR="00D16E3D" w:rsidRPr="00FA57A9">
        <w:rPr>
          <w:rFonts w:ascii="Book Antiqua" w:hAnsi="Book Antiqua"/>
        </w:rPr>
        <w:t xml:space="preserve">ligibility by </w:t>
      </w:r>
      <w:r w:rsidR="00A51466" w:rsidRPr="00FA57A9">
        <w:rPr>
          <w:rFonts w:ascii="Book Antiqua" w:hAnsi="Book Antiqua"/>
        </w:rPr>
        <w:t xml:space="preserve">unit </w:t>
      </w:r>
      <w:r w:rsidR="00D16E3D" w:rsidRPr="00FA57A9">
        <w:rPr>
          <w:rFonts w:ascii="Book Antiqua" w:hAnsi="Book Antiqua"/>
        </w:rPr>
        <w:t>for each funding stream is outlined in Annex</w:t>
      </w:r>
      <w:r w:rsidR="001C68F7" w:rsidRPr="00FA57A9">
        <w:rPr>
          <w:rFonts w:ascii="Book Antiqua" w:hAnsi="Book Antiqua"/>
        </w:rPr>
        <w:t xml:space="preserve"> 4</w:t>
      </w:r>
      <w:r w:rsidR="00D16E3D" w:rsidRPr="00FA57A9">
        <w:rPr>
          <w:rFonts w:ascii="Book Antiqua" w:hAnsi="Book Antiqua"/>
        </w:rPr>
        <w:t>.</w:t>
      </w:r>
    </w:p>
    <w:p w14:paraId="2FDCB1C8" w14:textId="3B0DC8F4" w:rsidR="00C53F96" w:rsidRPr="00FA57A9" w:rsidRDefault="00C53F96" w:rsidP="006C779A">
      <w:pPr>
        <w:spacing w:after="0" w:line="240" w:lineRule="auto"/>
        <w:contextualSpacing/>
        <w:jc w:val="both"/>
        <w:rPr>
          <w:rFonts w:ascii="Book Antiqua" w:hAnsi="Book Antiqua"/>
        </w:rPr>
      </w:pPr>
    </w:p>
    <w:p w14:paraId="33CACD16" w14:textId="14E79A13" w:rsidR="00C53F96" w:rsidRPr="00FA57A9" w:rsidRDefault="00C53F96" w:rsidP="006C779A">
      <w:pPr>
        <w:spacing w:after="0" w:line="240" w:lineRule="auto"/>
        <w:contextualSpacing/>
        <w:jc w:val="both"/>
        <w:rPr>
          <w:rFonts w:ascii="Book Antiqua" w:hAnsi="Book Antiqua"/>
        </w:rPr>
      </w:pPr>
      <w:r w:rsidRPr="00FA57A9">
        <w:rPr>
          <w:rFonts w:ascii="Book Antiqua" w:hAnsi="Book Antiqua"/>
        </w:rPr>
        <w:t>5.</w:t>
      </w:r>
      <w:r w:rsidRPr="00FA57A9">
        <w:rPr>
          <w:rFonts w:ascii="Book Antiqua" w:hAnsi="Book Antiqua"/>
        </w:rPr>
        <w:tab/>
        <w:t xml:space="preserve">This instruction and the respective annexes can be found on the NW RFCA website: </w:t>
      </w:r>
      <w:hyperlink r:id="rId12" w:history="1">
        <w:r w:rsidRPr="00FA57A9">
          <w:rPr>
            <w:rStyle w:val="Hyperlink"/>
            <w:rFonts w:ascii="Book Antiqua" w:hAnsi="Book Antiqua" w:cstheme="minorBidi"/>
            <w:color w:val="auto"/>
          </w:rPr>
          <w:t>www.nwrfca.org.uk</w:t>
        </w:r>
      </w:hyperlink>
    </w:p>
    <w:p w14:paraId="290055B9" w14:textId="77777777" w:rsidR="00C53F96" w:rsidRPr="00FA57A9" w:rsidRDefault="00C53F96" w:rsidP="006C779A">
      <w:pPr>
        <w:spacing w:after="0" w:line="240" w:lineRule="auto"/>
        <w:contextualSpacing/>
        <w:jc w:val="both"/>
        <w:rPr>
          <w:rFonts w:ascii="Book Antiqua" w:hAnsi="Book Antiqua"/>
        </w:rPr>
      </w:pPr>
    </w:p>
    <w:p w14:paraId="67C19544" w14:textId="486A3D2C" w:rsidR="00D16E3D" w:rsidRPr="00FA57A9" w:rsidRDefault="00C53F96" w:rsidP="006C779A">
      <w:pPr>
        <w:spacing w:after="0" w:line="240" w:lineRule="auto"/>
        <w:contextualSpacing/>
        <w:jc w:val="both"/>
        <w:rPr>
          <w:rFonts w:ascii="Book Antiqua" w:hAnsi="Book Antiqua"/>
        </w:rPr>
      </w:pPr>
      <w:r w:rsidRPr="00FA57A9">
        <w:rPr>
          <w:rFonts w:ascii="Book Antiqua" w:hAnsi="Book Antiqua"/>
        </w:rPr>
        <w:t xml:space="preserve"> </w:t>
      </w:r>
      <w:r w:rsidR="00DB0CF1" w:rsidRPr="00FA57A9">
        <w:rPr>
          <w:rFonts w:ascii="Book Antiqua" w:hAnsi="Book Antiqua"/>
          <w:noProof/>
          <w:lang w:eastAsia="en-GB"/>
        </w:rPr>
        <w:drawing>
          <wp:inline distT="0" distB="0" distL="0" distR="0" wp14:anchorId="1AD31563" wp14:editId="143EEB01">
            <wp:extent cx="486888" cy="415636"/>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233" cy="417638"/>
                    </a:xfrm>
                    <a:prstGeom prst="rect">
                      <a:avLst/>
                    </a:prstGeom>
                    <a:noFill/>
                    <a:ln>
                      <a:noFill/>
                    </a:ln>
                  </pic:spPr>
                </pic:pic>
              </a:graphicData>
            </a:graphic>
          </wp:inline>
        </w:drawing>
      </w:r>
    </w:p>
    <w:p w14:paraId="7BF2EDA2" w14:textId="77777777" w:rsidR="00D16E3D" w:rsidRPr="00FA57A9" w:rsidRDefault="00D16E3D" w:rsidP="006C779A">
      <w:pPr>
        <w:spacing w:after="0" w:line="240" w:lineRule="auto"/>
        <w:contextualSpacing/>
        <w:jc w:val="both"/>
        <w:rPr>
          <w:rFonts w:ascii="Book Antiqua" w:hAnsi="Book Antiqua"/>
        </w:rPr>
      </w:pPr>
    </w:p>
    <w:p w14:paraId="51E07919" w14:textId="6693E8B8" w:rsidR="00D16E3D" w:rsidRPr="00FA57A9" w:rsidRDefault="00D16E3D" w:rsidP="006C779A">
      <w:pPr>
        <w:spacing w:after="0" w:line="240" w:lineRule="auto"/>
        <w:contextualSpacing/>
        <w:jc w:val="both"/>
        <w:rPr>
          <w:rFonts w:ascii="Book Antiqua" w:hAnsi="Book Antiqua"/>
        </w:rPr>
      </w:pPr>
      <w:r w:rsidRPr="00FA57A9">
        <w:rPr>
          <w:rFonts w:ascii="Book Antiqua" w:hAnsi="Book Antiqua"/>
        </w:rPr>
        <w:t>M</w:t>
      </w:r>
      <w:r w:rsidR="00DF2396" w:rsidRPr="00FA57A9">
        <w:rPr>
          <w:rFonts w:ascii="Book Antiqua" w:hAnsi="Book Antiqua"/>
        </w:rPr>
        <w:t xml:space="preserve"> </w:t>
      </w:r>
      <w:r w:rsidRPr="00FA57A9">
        <w:rPr>
          <w:rFonts w:ascii="Book Antiqua" w:hAnsi="Book Antiqua"/>
        </w:rPr>
        <w:t>C</w:t>
      </w:r>
      <w:r w:rsidR="00DF2396" w:rsidRPr="00FA57A9">
        <w:rPr>
          <w:rFonts w:ascii="Book Antiqua" w:hAnsi="Book Antiqua"/>
        </w:rPr>
        <w:t xml:space="preserve"> </w:t>
      </w:r>
      <w:r w:rsidRPr="00FA57A9">
        <w:rPr>
          <w:rFonts w:ascii="Book Antiqua" w:hAnsi="Book Antiqua"/>
        </w:rPr>
        <w:t>H UNDERHILL</w:t>
      </w:r>
      <w:r w:rsidR="0075372F" w:rsidRPr="00FA57A9">
        <w:rPr>
          <w:rFonts w:ascii="Book Antiqua" w:hAnsi="Book Antiqua"/>
        </w:rPr>
        <w:t xml:space="preserve"> OBE</w:t>
      </w:r>
    </w:p>
    <w:p w14:paraId="20C85935" w14:textId="54F63E95" w:rsidR="00D16E3D" w:rsidRPr="00FA57A9" w:rsidRDefault="00D16E3D" w:rsidP="006C779A">
      <w:pPr>
        <w:spacing w:after="0" w:line="240" w:lineRule="auto"/>
        <w:contextualSpacing/>
        <w:jc w:val="both"/>
        <w:rPr>
          <w:rFonts w:ascii="Book Antiqua" w:hAnsi="Book Antiqua"/>
        </w:rPr>
      </w:pPr>
      <w:r w:rsidRPr="00FA57A9">
        <w:rPr>
          <w:rFonts w:ascii="Book Antiqua" w:hAnsi="Book Antiqua"/>
        </w:rPr>
        <w:t>Colonel</w:t>
      </w:r>
      <w:r w:rsidR="00E7125A" w:rsidRPr="00FA57A9">
        <w:rPr>
          <w:rFonts w:ascii="Book Antiqua" w:hAnsi="Book Antiqua"/>
        </w:rPr>
        <w:t xml:space="preserve"> (Retired)</w:t>
      </w:r>
    </w:p>
    <w:p w14:paraId="28471714" w14:textId="74F38C4E" w:rsidR="00D16E3D" w:rsidRPr="00FA57A9" w:rsidRDefault="00D16E3D" w:rsidP="006C779A">
      <w:pPr>
        <w:spacing w:after="0" w:line="240" w:lineRule="auto"/>
        <w:contextualSpacing/>
        <w:jc w:val="both"/>
        <w:rPr>
          <w:rFonts w:ascii="Book Antiqua" w:hAnsi="Book Antiqua"/>
        </w:rPr>
      </w:pPr>
      <w:r w:rsidRPr="00FA57A9">
        <w:rPr>
          <w:rFonts w:ascii="Book Antiqua" w:hAnsi="Book Antiqua"/>
        </w:rPr>
        <w:t>Chief Executive</w:t>
      </w:r>
    </w:p>
    <w:p w14:paraId="294C7364" w14:textId="376EC206" w:rsidR="00D16E3D" w:rsidRPr="00FA57A9" w:rsidRDefault="00713CC3" w:rsidP="006C779A">
      <w:pPr>
        <w:spacing w:after="0" w:line="240" w:lineRule="auto"/>
        <w:contextualSpacing/>
        <w:jc w:val="both"/>
        <w:rPr>
          <w:rFonts w:ascii="Book Antiqua" w:hAnsi="Book Antiqua"/>
        </w:rPr>
      </w:pPr>
      <w:r w:rsidRPr="00FA57A9">
        <w:rPr>
          <w:rFonts w:ascii="Book Antiqua" w:hAnsi="Book Antiqua"/>
        </w:rPr>
        <w:t>The North West of England &amp; The Isle of Man Reserve Forces’ &amp; Cadets’ Association</w:t>
      </w:r>
    </w:p>
    <w:p w14:paraId="55D8BF85" w14:textId="77777777" w:rsidR="00D16E3D" w:rsidRPr="00FA57A9" w:rsidRDefault="00D16E3D" w:rsidP="006C779A">
      <w:pPr>
        <w:spacing w:after="0" w:line="240" w:lineRule="auto"/>
        <w:contextualSpacing/>
        <w:jc w:val="both"/>
        <w:rPr>
          <w:rFonts w:ascii="Book Antiqua" w:hAnsi="Book Antiqua"/>
        </w:rPr>
      </w:pPr>
    </w:p>
    <w:p w14:paraId="4627CC09" w14:textId="07D53DD3" w:rsidR="00BA3499" w:rsidRPr="00FA57A9" w:rsidRDefault="00BA3499" w:rsidP="006C779A">
      <w:pPr>
        <w:spacing w:after="0" w:line="240" w:lineRule="auto"/>
        <w:contextualSpacing/>
        <w:jc w:val="both"/>
        <w:rPr>
          <w:rFonts w:ascii="Book Antiqua" w:hAnsi="Book Antiqua"/>
        </w:rPr>
      </w:pPr>
      <w:r w:rsidRPr="00FA57A9">
        <w:rPr>
          <w:rFonts w:ascii="Book Antiqua" w:hAnsi="Book Antiqua"/>
        </w:rPr>
        <w:t>A</w:t>
      </w:r>
      <w:r w:rsidR="00D16E3D" w:rsidRPr="00FA57A9">
        <w:rPr>
          <w:rFonts w:ascii="Book Antiqua" w:hAnsi="Book Antiqua"/>
        </w:rPr>
        <w:t>nnexes</w:t>
      </w:r>
      <w:r w:rsidRPr="00FA57A9">
        <w:rPr>
          <w:rFonts w:ascii="Book Antiqua" w:hAnsi="Book Antiqua"/>
        </w:rPr>
        <w:t>:</w:t>
      </w:r>
    </w:p>
    <w:p w14:paraId="45297CDF" w14:textId="77777777" w:rsidR="00D16E3D" w:rsidRPr="00FA57A9" w:rsidRDefault="00D16E3D" w:rsidP="006C779A">
      <w:pPr>
        <w:spacing w:after="0" w:line="240" w:lineRule="auto"/>
        <w:contextualSpacing/>
        <w:jc w:val="both"/>
        <w:rPr>
          <w:rFonts w:ascii="Book Antiqua" w:hAnsi="Book Antiqua"/>
        </w:rPr>
      </w:pPr>
    </w:p>
    <w:p w14:paraId="5AC5DA41" w14:textId="098FD091" w:rsidR="00BA3499" w:rsidRPr="00FA57A9" w:rsidRDefault="00BA3499" w:rsidP="00E7125A">
      <w:pPr>
        <w:spacing w:before="240" w:after="0" w:line="240" w:lineRule="auto"/>
        <w:contextualSpacing/>
        <w:jc w:val="both"/>
        <w:rPr>
          <w:rFonts w:ascii="Book Antiqua" w:hAnsi="Book Antiqua"/>
        </w:rPr>
      </w:pPr>
      <w:r w:rsidRPr="00FA57A9">
        <w:rPr>
          <w:rFonts w:ascii="Book Antiqua" w:hAnsi="Book Antiqua"/>
        </w:rPr>
        <w:t>A</w:t>
      </w:r>
      <w:r w:rsidR="00781E5F" w:rsidRPr="00FA57A9">
        <w:rPr>
          <w:rFonts w:ascii="Book Antiqua" w:hAnsi="Book Antiqua"/>
        </w:rPr>
        <w:t>nnex</w:t>
      </w:r>
      <w:r w:rsidRPr="00FA57A9">
        <w:rPr>
          <w:rFonts w:ascii="Book Antiqua" w:hAnsi="Book Antiqua"/>
        </w:rPr>
        <w:t xml:space="preserve"> </w:t>
      </w:r>
      <w:r w:rsidR="00095005" w:rsidRPr="00FA57A9">
        <w:rPr>
          <w:rFonts w:ascii="Book Antiqua" w:hAnsi="Book Antiqua"/>
        </w:rPr>
        <w:t>1</w:t>
      </w:r>
      <w:r w:rsidRPr="00FA57A9">
        <w:rPr>
          <w:rFonts w:ascii="Book Antiqua" w:hAnsi="Book Antiqua"/>
        </w:rPr>
        <w:t xml:space="preserve">: RGI and </w:t>
      </w:r>
      <w:r w:rsidR="00E7125A" w:rsidRPr="00FA57A9">
        <w:rPr>
          <w:rFonts w:ascii="Book Antiqua" w:hAnsi="Book Antiqua"/>
        </w:rPr>
        <w:t>Trust Application Form for purchases</w:t>
      </w:r>
    </w:p>
    <w:p w14:paraId="0FBF1EF1" w14:textId="6D410425" w:rsidR="008831E0" w:rsidRPr="00FA57A9" w:rsidRDefault="00BA3499" w:rsidP="00E7125A">
      <w:pPr>
        <w:spacing w:before="240" w:after="0" w:line="240" w:lineRule="auto"/>
        <w:contextualSpacing/>
        <w:jc w:val="both"/>
        <w:rPr>
          <w:rFonts w:ascii="Book Antiqua" w:hAnsi="Book Antiqua"/>
        </w:rPr>
      </w:pPr>
      <w:r w:rsidRPr="00FA57A9">
        <w:rPr>
          <w:rFonts w:ascii="Book Antiqua" w:hAnsi="Book Antiqua"/>
        </w:rPr>
        <w:t>A</w:t>
      </w:r>
      <w:r w:rsidR="00781E5F" w:rsidRPr="00FA57A9">
        <w:rPr>
          <w:rFonts w:ascii="Book Antiqua" w:hAnsi="Book Antiqua"/>
        </w:rPr>
        <w:t>nnex</w:t>
      </w:r>
      <w:r w:rsidRPr="00FA57A9">
        <w:rPr>
          <w:rFonts w:ascii="Book Antiqua" w:hAnsi="Book Antiqua"/>
        </w:rPr>
        <w:t xml:space="preserve"> </w:t>
      </w:r>
      <w:r w:rsidR="001C68F7" w:rsidRPr="00FA57A9">
        <w:rPr>
          <w:rFonts w:ascii="Book Antiqua" w:hAnsi="Book Antiqua"/>
        </w:rPr>
        <w:t>2</w:t>
      </w:r>
      <w:r w:rsidRPr="00FA57A9">
        <w:rPr>
          <w:rFonts w:ascii="Book Antiqua" w:hAnsi="Book Antiqua"/>
        </w:rPr>
        <w:t xml:space="preserve">: RGI </w:t>
      </w:r>
      <w:r w:rsidR="00E7125A" w:rsidRPr="00FA57A9">
        <w:rPr>
          <w:rFonts w:ascii="Book Antiqua" w:hAnsi="Book Antiqua"/>
        </w:rPr>
        <w:t>Application Form for Adventure Training Grant</w:t>
      </w:r>
    </w:p>
    <w:p w14:paraId="67F8FF32" w14:textId="7248E57E" w:rsidR="00BA3499" w:rsidRPr="00FA57A9" w:rsidRDefault="00E7125A" w:rsidP="00E7125A">
      <w:pPr>
        <w:spacing w:before="240" w:after="0" w:line="240" w:lineRule="auto"/>
        <w:contextualSpacing/>
        <w:jc w:val="both"/>
        <w:rPr>
          <w:rFonts w:ascii="Book Antiqua" w:hAnsi="Book Antiqua"/>
          <w:b/>
        </w:rPr>
      </w:pPr>
      <w:r w:rsidRPr="00FA57A9">
        <w:rPr>
          <w:rFonts w:ascii="Book Antiqua" w:hAnsi="Book Antiqua"/>
        </w:rPr>
        <w:t>Annex 3: Application for Employer Engagement Grant</w:t>
      </w:r>
    </w:p>
    <w:p w14:paraId="34A79DA2" w14:textId="15047A67" w:rsidR="00BA3499" w:rsidRPr="00FA57A9" w:rsidRDefault="00E7125A" w:rsidP="00E7125A">
      <w:pPr>
        <w:spacing w:before="240" w:after="0" w:line="240" w:lineRule="auto"/>
        <w:contextualSpacing/>
        <w:jc w:val="both"/>
        <w:rPr>
          <w:rFonts w:ascii="Book Antiqua" w:hAnsi="Book Antiqua"/>
        </w:rPr>
      </w:pPr>
      <w:r w:rsidRPr="00FA57A9">
        <w:rPr>
          <w:rFonts w:ascii="Book Antiqua" w:hAnsi="Book Antiqua"/>
        </w:rPr>
        <w:t>Annex 4: Eligibility by Unit for Funding</w:t>
      </w:r>
    </w:p>
    <w:p w14:paraId="3E3D298A" w14:textId="77777777" w:rsidR="008831E0" w:rsidRPr="00FA57A9" w:rsidRDefault="008831E0" w:rsidP="006C779A">
      <w:pPr>
        <w:spacing w:after="0" w:line="240" w:lineRule="auto"/>
        <w:contextualSpacing/>
        <w:jc w:val="both"/>
        <w:rPr>
          <w:rFonts w:ascii="Book Antiqua" w:hAnsi="Book Antiqua"/>
        </w:rPr>
      </w:pPr>
    </w:p>
    <w:p w14:paraId="5BDD1288" w14:textId="77777777" w:rsidR="008831E0" w:rsidRPr="00FA57A9" w:rsidRDefault="008831E0" w:rsidP="006C779A">
      <w:pPr>
        <w:spacing w:after="0" w:line="240" w:lineRule="auto"/>
        <w:contextualSpacing/>
        <w:jc w:val="both"/>
        <w:rPr>
          <w:rFonts w:ascii="Book Antiqua" w:hAnsi="Book Antiqua"/>
        </w:rPr>
      </w:pPr>
    </w:p>
    <w:p w14:paraId="5CEB9D90" w14:textId="77777777" w:rsidR="00FA57A9" w:rsidRDefault="00FA57A9">
      <w:r>
        <w:br w:type="page"/>
      </w:r>
    </w:p>
    <w:p w14:paraId="6B39B0F1" w14:textId="4F892F62" w:rsidR="00EA3D10" w:rsidRPr="00FA57A9" w:rsidRDefault="009840B1" w:rsidP="009840B1">
      <w:pPr>
        <w:spacing w:after="0" w:line="240" w:lineRule="auto"/>
        <w:jc w:val="both"/>
        <w:rPr>
          <w:rFonts w:ascii="Book Antiqua" w:hAnsi="Book Antiqua"/>
          <w:b/>
        </w:rPr>
      </w:pPr>
      <w:r w:rsidRPr="00FA57A9">
        <w:lastRenderedPageBreak/>
        <w:t>1.</w:t>
      </w:r>
      <w:r w:rsidR="0075372F" w:rsidRPr="00FA57A9">
        <w:t xml:space="preserve"> </w:t>
      </w:r>
      <w:r w:rsidR="0091382E" w:rsidRPr="00A674F8">
        <w:rPr>
          <w:rFonts w:ascii="Book Antiqua" w:hAnsi="Book Antiqua"/>
          <w:b/>
          <w:u w:val="single"/>
        </w:rPr>
        <w:t>REGIONALLY GENERATED INCOME</w:t>
      </w:r>
      <w:r w:rsidR="00A51466" w:rsidRPr="00A674F8">
        <w:rPr>
          <w:rFonts w:ascii="Book Antiqua" w:hAnsi="Book Antiqua"/>
          <w:b/>
          <w:u w:val="single"/>
        </w:rPr>
        <w:t xml:space="preserve"> (RGI)</w:t>
      </w:r>
    </w:p>
    <w:p w14:paraId="6B39B0F2" w14:textId="77777777" w:rsidR="001F77EF" w:rsidRPr="00FA57A9" w:rsidRDefault="001F77EF" w:rsidP="001F77EF">
      <w:pPr>
        <w:spacing w:after="0" w:line="240" w:lineRule="auto"/>
        <w:contextualSpacing/>
        <w:jc w:val="both"/>
        <w:rPr>
          <w:rFonts w:ascii="Book Antiqua" w:hAnsi="Book Antiqua"/>
          <w:b/>
        </w:rPr>
      </w:pPr>
    </w:p>
    <w:p w14:paraId="6B39B0F3" w14:textId="47BC2940" w:rsidR="00B01338" w:rsidRPr="00FA57A9" w:rsidRDefault="006C779A" w:rsidP="001F77EF">
      <w:pPr>
        <w:spacing w:after="0" w:line="240" w:lineRule="auto"/>
        <w:contextualSpacing/>
        <w:jc w:val="both"/>
        <w:rPr>
          <w:rFonts w:ascii="Book Antiqua" w:hAnsi="Book Antiqua"/>
          <w:b/>
        </w:rPr>
      </w:pPr>
      <w:r w:rsidRPr="00FA57A9">
        <w:rPr>
          <w:rFonts w:ascii="Book Antiqua" w:hAnsi="Book Antiqua"/>
          <w:b/>
        </w:rPr>
        <w:t xml:space="preserve">1.1 </w:t>
      </w:r>
      <w:r w:rsidR="00B01338" w:rsidRPr="00FA57A9">
        <w:rPr>
          <w:rFonts w:ascii="Book Antiqua" w:hAnsi="Book Antiqua"/>
          <w:b/>
        </w:rPr>
        <w:t>Background</w:t>
      </w:r>
    </w:p>
    <w:p w14:paraId="6B39B0F4" w14:textId="77777777" w:rsidR="001F77EF" w:rsidRPr="00FA57A9" w:rsidRDefault="001F77EF" w:rsidP="001F77EF">
      <w:pPr>
        <w:spacing w:after="0" w:line="240" w:lineRule="auto"/>
        <w:contextualSpacing/>
        <w:jc w:val="both"/>
        <w:rPr>
          <w:rFonts w:ascii="Book Antiqua" w:hAnsi="Book Antiqua"/>
        </w:rPr>
      </w:pPr>
    </w:p>
    <w:p w14:paraId="6B39B10D" w14:textId="1EC7EFDC" w:rsidR="006125A9" w:rsidRPr="00FA57A9" w:rsidRDefault="00916095" w:rsidP="001F77EF">
      <w:pPr>
        <w:spacing w:after="0" w:line="240" w:lineRule="auto"/>
        <w:contextualSpacing/>
        <w:jc w:val="both"/>
        <w:rPr>
          <w:rFonts w:ascii="Book Antiqua" w:hAnsi="Book Antiqua"/>
        </w:rPr>
      </w:pPr>
      <w:r w:rsidRPr="00FA57A9">
        <w:rPr>
          <w:rFonts w:ascii="Book Antiqua" w:hAnsi="Book Antiqua"/>
        </w:rPr>
        <w:t xml:space="preserve">The Reserve </w:t>
      </w:r>
      <w:r w:rsidR="009F482D" w:rsidRPr="00FA57A9">
        <w:rPr>
          <w:rFonts w:ascii="Book Antiqua" w:hAnsi="Book Antiqua"/>
        </w:rPr>
        <w:t xml:space="preserve">Estate is authorised to generate income </w:t>
      </w:r>
      <w:r w:rsidR="003C2413" w:rsidRPr="00FA57A9">
        <w:rPr>
          <w:rFonts w:ascii="Book Antiqua" w:hAnsi="Book Antiqua"/>
        </w:rPr>
        <w:t>for</w:t>
      </w:r>
      <w:r w:rsidR="009F482D" w:rsidRPr="00FA57A9">
        <w:rPr>
          <w:rFonts w:ascii="Book Antiqua" w:hAnsi="Book Antiqua"/>
        </w:rPr>
        <w:t xml:space="preserve"> the benefit of both Reserve and Cadet </w:t>
      </w:r>
      <w:r w:rsidR="00C53F96" w:rsidRPr="00FA57A9">
        <w:rPr>
          <w:rFonts w:ascii="Book Antiqua" w:hAnsi="Book Antiqua"/>
        </w:rPr>
        <w:t>Units</w:t>
      </w:r>
      <w:r w:rsidR="009F482D" w:rsidRPr="00FA57A9">
        <w:rPr>
          <w:rFonts w:ascii="Book Antiqua" w:hAnsi="Book Antiqua"/>
        </w:rPr>
        <w:t>.</w:t>
      </w:r>
      <w:r w:rsidR="0067219C" w:rsidRPr="00FA57A9">
        <w:rPr>
          <w:rFonts w:ascii="Book Antiqua" w:hAnsi="Book Antiqua"/>
        </w:rPr>
        <w:t xml:space="preserve"> </w:t>
      </w:r>
      <w:r w:rsidRPr="00FA57A9">
        <w:rPr>
          <w:rFonts w:ascii="Book Antiqua" w:hAnsi="Book Antiqua"/>
        </w:rPr>
        <w:t xml:space="preserve">This is achieved through the commercial letting of Army Reserve Centres and other facilities </w:t>
      </w:r>
      <w:r w:rsidR="00A51466" w:rsidRPr="00FA57A9">
        <w:rPr>
          <w:rFonts w:ascii="Book Antiqua" w:hAnsi="Book Antiqua"/>
        </w:rPr>
        <w:t xml:space="preserve">through </w:t>
      </w:r>
      <w:r w:rsidRPr="00FA57A9">
        <w:rPr>
          <w:rFonts w:ascii="Book Antiqua" w:hAnsi="Book Antiqua"/>
        </w:rPr>
        <w:t xml:space="preserve">NW RFCA’s </w:t>
      </w:r>
      <w:r w:rsidR="004070AF">
        <w:rPr>
          <w:rFonts w:ascii="Book Antiqua" w:hAnsi="Book Antiqua"/>
        </w:rPr>
        <w:t>Commercial Operations</w:t>
      </w:r>
      <w:r w:rsidRPr="00FA57A9">
        <w:rPr>
          <w:rFonts w:ascii="Book Antiqua" w:hAnsi="Book Antiqua"/>
        </w:rPr>
        <w:t>, Alternative Venues (AV) North West.</w:t>
      </w:r>
    </w:p>
    <w:p w14:paraId="47B6B126" w14:textId="6F88D04C" w:rsidR="00557AD3" w:rsidRPr="00FA57A9" w:rsidRDefault="00557AD3" w:rsidP="001F77EF">
      <w:pPr>
        <w:spacing w:after="0" w:line="240" w:lineRule="auto"/>
        <w:contextualSpacing/>
        <w:jc w:val="both"/>
        <w:rPr>
          <w:rFonts w:ascii="Book Antiqua" w:hAnsi="Book Antiqua"/>
        </w:rPr>
      </w:pPr>
    </w:p>
    <w:p w14:paraId="31A3AF4C" w14:textId="56BD478C" w:rsidR="00557AD3" w:rsidRPr="00FA57A9" w:rsidRDefault="00557AD3" w:rsidP="001F77EF">
      <w:pPr>
        <w:spacing w:after="0" w:line="240" w:lineRule="auto"/>
        <w:contextualSpacing/>
        <w:jc w:val="both"/>
        <w:rPr>
          <w:rFonts w:ascii="Book Antiqua" w:hAnsi="Book Antiqua"/>
        </w:rPr>
      </w:pPr>
      <w:r w:rsidRPr="00FA57A9">
        <w:rPr>
          <w:rFonts w:ascii="Book Antiqua" w:hAnsi="Book Antiqua"/>
        </w:rPr>
        <w:t>There are two types of RGI funding available to units:</w:t>
      </w:r>
    </w:p>
    <w:p w14:paraId="3D85F2B8" w14:textId="77777777" w:rsidR="00557AD3" w:rsidRPr="00FA57A9" w:rsidRDefault="00557AD3" w:rsidP="001F77EF">
      <w:pPr>
        <w:spacing w:after="0" w:line="240" w:lineRule="auto"/>
        <w:contextualSpacing/>
        <w:jc w:val="both"/>
        <w:rPr>
          <w:rFonts w:ascii="Book Antiqua" w:hAnsi="Book Antiqua"/>
        </w:rPr>
      </w:pPr>
    </w:p>
    <w:p w14:paraId="58325400" w14:textId="29827185" w:rsidR="0017767B" w:rsidRPr="00FA57A9" w:rsidRDefault="00E7125A" w:rsidP="00C53F96">
      <w:pPr>
        <w:pStyle w:val="ListParagraph"/>
        <w:numPr>
          <w:ilvl w:val="0"/>
          <w:numId w:val="17"/>
        </w:numPr>
        <w:spacing w:after="0" w:line="240" w:lineRule="auto"/>
        <w:jc w:val="both"/>
        <w:rPr>
          <w:rFonts w:ascii="Book Antiqua" w:hAnsi="Book Antiqua"/>
          <w:sz w:val="22"/>
        </w:rPr>
      </w:pPr>
      <w:r w:rsidRPr="00FA57A9">
        <w:rPr>
          <w:rFonts w:ascii="Book Antiqua" w:hAnsi="Book Antiqua"/>
          <w:sz w:val="22"/>
        </w:rPr>
        <w:t>U</w:t>
      </w:r>
      <w:r w:rsidR="0017767B" w:rsidRPr="00FA57A9">
        <w:rPr>
          <w:rFonts w:ascii="Book Antiqua" w:hAnsi="Book Antiqua"/>
          <w:sz w:val="22"/>
        </w:rPr>
        <w:t xml:space="preserve">nits that participate in AV activity receive a percentage return </w:t>
      </w:r>
      <w:r w:rsidR="00153188" w:rsidRPr="00FA57A9">
        <w:rPr>
          <w:rFonts w:ascii="Book Antiqua" w:hAnsi="Book Antiqua"/>
          <w:sz w:val="22"/>
        </w:rPr>
        <w:t xml:space="preserve">of the income generated </w:t>
      </w:r>
      <w:r w:rsidR="0017767B" w:rsidRPr="00FA57A9">
        <w:rPr>
          <w:rFonts w:ascii="Book Antiqua" w:hAnsi="Book Antiqua"/>
          <w:sz w:val="22"/>
        </w:rPr>
        <w:t>at the end of the Financial Year</w:t>
      </w:r>
      <w:r w:rsidR="005E3FCF" w:rsidRPr="00FA57A9">
        <w:rPr>
          <w:rFonts w:ascii="Book Antiqua" w:hAnsi="Book Antiqua"/>
          <w:sz w:val="22"/>
        </w:rPr>
        <w:t xml:space="preserve"> (subject to completion of year end returns).</w:t>
      </w:r>
      <w:r w:rsidR="00153188" w:rsidRPr="00FA57A9">
        <w:rPr>
          <w:rFonts w:ascii="Book Antiqua" w:hAnsi="Book Antiqua"/>
          <w:sz w:val="22"/>
        </w:rPr>
        <w:t xml:space="preserve"> This money does </w:t>
      </w:r>
      <w:r w:rsidR="00153188" w:rsidRPr="00FA57A9">
        <w:rPr>
          <w:rFonts w:ascii="Book Antiqua" w:hAnsi="Book Antiqua"/>
          <w:sz w:val="22"/>
          <w:u w:val="single"/>
        </w:rPr>
        <w:t>not</w:t>
      </w:r>
      <w:r w:rsidR="00153188" w:rsidRPr="00FA57A9">
        <w:rPr>
          <w:rFonts w:ascii="Book Antiqua" w:hAnsi="Book Antiqua"/>
          <w:sz w:val="22"/>
        </w:rPr>
        <w:t xml:space="preserve"> have to be bid on from NW RFCA as it is already allocated. </w:t>
      </w:r>
      <w:r w:rsidR="004070AF">
        <w:rPr>
          <w:rFonts w:ascii="Book Antiqua" w:hAnsi="Book Antiqua"/>
          <w:sz w:val="22"/>
        </w:rPr>
        <w:t xml:space="preserve">However the Commanding Officer does need to complete the Certificate of </w:t>
      </w:r>
      <w:r w:rsidR="00925044">
        <w:rPr>
          <w:rFonts w:ascii="Book Antiqua" w:hAnsi="Book Antiqua"/>
          <w:sz w:val="22"/>
        </w:rPr>
        <w:t>Compliance</w:t>
      </w:r>
      <w:r w:rsidR="004070AF">
        <w:rPr>
          <w:rFonts w:ascii="Book Antiqua" w:hAnsi="Book Antiqua"/>
          <w:sz w:val="22"/>
        </w:rPr>
        <w:t xml:space="preserve">. </w:t>
      </w:r>
      <w:r w:rsidR="00153188" w:rsidRPr="00FA57A9">
        <w:rPr>
          <w:rFonts w:ascii="Book Antiqua" w:hAnsi="Book Antiqua"/>
          <w:sz w:val="22"/>
        </w:rPr>
        <w:t xml:space="preserve">For hire of buildings, </w:t>
      </w:r>
      <w:r w:rsidR="0017767B" w:rsidRPr="00FA57A9">
        <w:rPr>
          <w:rFonts w:ascii="Book Antiqua" w:hAnsi="Book Antiqua"/>
          <w:sz w:val="22"/>
        </w:rPr>
        <w:t xml:space="preserve">30% is allocated </w:t>
      </w:r>
      <w:r w:rsidR="00153188" w:rsidRPr="00FA57A9">
        <w:rPr>
          <w:rFonts w:ascii="Book Antiqua" w:hAnsi="Book Antiqua"/>
          <w:sz w:val="22"/>
        </w:rPr>
        <w:t>and for those sites with te</w:t>
      </w:r>
      <w:r w:rsidR="0017767B" w:rsidRPr="00FA57A9">
        <w:rPr>
          <w:rFonts w:ascii="Book Antiqua" w:hAnsi="Book Antiqua"/>
          <w:sz w:val="22"/>
        </w:rPr>
        <w:t>lecommunication masts</w:t>
      </w:r>
      <w:r w:rsidR="00153188" w:rsidRPr="00FA57A9">
        <w:rPr>
          <w:rFonts w:ascii="Book Antiqua" w:hAnsi="Book Antiqua"/>
          <w:sz w:val="22"/>
        </w:rPr>
        <w:t xml:space="preserve"> on their site, 25% is allocated</w:t>
      </w:r>
      <w:r w:rsidR="0017767B" w:rsidRPr="00FA57A9">
        <w:rPr>
          <w:rFonts w:ascii="Book Antiqua" w:hAnsi="Book Antiqua"/>
          <w:sz w:val="22"/>
        </w:rPr>
        <w:t>.</w:t>
      </w:r>
      <w:r w:rsidR="00871973" w:rsidRPr="00FA57A9">
        <w:rPr>
          <w:rFonts w:ascii="Book Antiqua" w:hAnsi="Book Antiqua"/>
          <w:sz w:val="22"/>
        </w:rPr>
        <w:t xml:space="preserve"> </w:t>
      </w:r>
      <w:r w:rsidR="0017767B" w:rsidRPr="00FA57A9">
        <w:rPr>
          <w:rFonts w:ascii="Book Antiqua" w:hAnsi="Book Antiqua"/>
          <w:sz w:val="22"/>
        </w:rPr>
        <w:t xml:space="preserve"> </w:t>
      </w:r>
    </w:p>
    <w:p w14:paraId="2A575643" w14:textId="77777777" w:rsidR="0017767B" w:rsidRPr="00FA57A9" w:rsidRDefault="0017767B" w:rsidP="00C53F96">
      <w:pPr>
        <w:spacing w:after="0" w:line="240" w:lineRule="auto"/>
        <w:jc w:val="both"/>
        <w:rPr>
          <w:rFonts w:ascii="Book Antiqua" w:hAnsi="Book Antiqua"/>
        </w:rPr>
      </w:pPr>
    </w:p>
    <w:p w14:paraId="4D15ABCB" w14:textId="348291EE" w:rsidR="004271D8" w:rsidRPr="00FA57A9" w:rsidRDefault="00153188" w:rsidP="00C53F96">
      <w:pPr>
        <w:pStyle w:val="ListParagraph"/>
        <w:numPr>
          <w:ilvl w:val="0"/>
          <w:numId w:val="17"/>
        </w:numPr>
        <w:spacing w:after="0" w:line="240" w:lineRule="auto"/>
        <w:jc w:val="both"/>
        <w:rPr>
          <w:rFonts w:ascii="Book Antiqua" w:hAnsi="Book Antiqua"/>
          <w:sz w:val="22"/>
        </w:rPr>
      </w:pPr>
      <w:r w:rsidRPr="00FA57A9">
        <w:rPr>
          <w:rFonts w:ascii="Book Antiqua" w:hAnsi="Book Antiqua"/>
          <w:b/>
          <w:sz w:val="22"/>
        </w:rPr>
        <w:t xml:space="preserve">All sites </w:t>
      </w:r>
      <w:r w:rsidRPr="00FA57A9">
        <w:rPr>
          <w:rFonts w:ascii="Book Antiqua" w:hAnsi="Book Antiqua"/>
          <w:sz w:val="22"/>
        </w:rPr>
        <w:t>are able to apply</w:t>
      </w:r>
      <w:r w:rsidRPr="00FA57A9">
        <w:rPr>
          <w:rFonts w:ascii="Book Antiqua" w:hAnsi="Book Antiqua"/>
          <w:b/>
          <w:sz w:val="22"/>
        </w:rPr>
        <w:t xml:space="preserve"> </w:t>
      </w:r>
      <w:r w:rsidRPr="00FA57A9">
        <w:rPr>
          <w:rFonts w:ascii="Book Antiqua" w:hAnsi="Book Antiqua"/>
          <w:sz w:val="22"/>
        </w:rPr>
        <w:t>for assistance with funding (an “RGI Grant”), irrespective of whether the site has generated money through Alternative Venues</w:t>
      </w:r>
      <w:r w:rsidR="00571656" w:rsidRPr="00FA57A9">
        <w:rPr>
          <w:rFonts w:ascii="Book Antiqua" w:hAnsi="Book Antiqua"/>
          <w:sz w:val="22"/>
        </w:rPr>
        <w:t xml:space="preserve"> or not</w:t>
      </w:r>
      <w:r w:rsidRPr="00FA57A9">
        <w:rPr>
          <w:rFonts w:ascii="Book Antiqua" w:hAnsi="Book Antiqua"/>
          <w:sz w:val="22"/>
        </w:rPr>
        <w:t xml:space="preserve">. </w:t>
      </w:r>
      <w:r w:rsidR="00571656" w:rsidRPr="00FA57A9">
        <w:rPr>
          <w:rFonts w:ascii="Book Antiqua" w:hAnsi="Book Antiqua"/>
          <w:sz w:val="22"/>
        </w:rPr>
        <w:t>A</w:t>
      </w:r>
      <w:r w:rsidR="00871973" w:rsidRPr="00FA57A9">
        <w:rPr>
          <w:rFonts w:ascii="Book Antiqua" w:hAnsi="Book Antiqua"/>
          <w:sz w:val="22"/>
        </w:rPr>
        <w:t xml:space="preserve"> </w:t>
      </w:r>
      <w:r w:rsidR="004271D8" w:rsidRPr="00FA57A9">
        <w:rPr>
          <w:rFonts w:ascii="Book Antiqua" w:hAnsi="Book Antiqua"/>
          <w:sz w:val="22"/>
        </w:rPr>
        <w:t xml:space="preserve">proportion of </w:t>
      </w:r>
      <w:r w:rsidR="00571656" w:rsidRPr="00FA57A9">
        <w:rPr>
          <w:rFonts w:ascii="Book Antiqua" w:hAnsi="Book Antiqua"/>
          <w:sz w:val="22"/>
        </w:rPr>
        <w:t xml:space="preserve">ALL </w:t>
      </w:r>
      <w:r w:rsidR="004C73F6" w:rsidRPr="00FA57A9">
        <w:rPr>
          <w:rFonts w:ascii="Book Antiqua" w:hAnsi="Book Antiqua"/>
          <w:sz w:val="22"/>
        </w:rPr>
        <w:t>income generated</w:t>
      </w:r>
      <w:r w:rsidR="004271D8" w:rsidRPr="00FA57A9">
        <w:rPr>
          <w:rFonts w:ascii="Book Antiqua" w:hAnsi="Book Antiqua"/>
          <w:sz w:val="22"/>
        </w:rPr>
        <w:t xml:space="preserve"> </w:t>
      </w:r>
      <w:r w:rsidR="00571656" w:rsidRPr="00FA57A9">
        <w:rPr>
          <w:rFonts w:ascii="Book Antiqua" w:hAnsi="Book Antiqua"/>
          <w:sz w:val="22"/>
        </w:rPr>
        <w:t>by AV</w:t>
      </w:r>
      <w:r w:rsidR="004070AF">
        <w:rPr>
          <w:rFonts w:ascii="Book Antiqua" w:hAnsi="Book Antiqua"/>
          <w:sz w:val="22"/>
        </w:rPr>
        <w:t xml:space="preserve"> on the Reserve Estate,</w:t>
      </w:r>
      <w:r w:rsidR="00571656" w:rsidRPr="00FA57A9">
        <w:rPr>
          <w:rFonts w:ascii="Book Antiqua" w:hAnsi="Book Antiqua"/>
          <w:sz w:val="22"/>
        </w:rPr>
        <w:t xml:space="preserve"> </w:t>
      </w:r>
      <w:r w:rsidR="004271D8" w:rsidRPr="00FA57A9">
        <w:rPr>
          <w:rFonts w:ascii="Book Antiqua" w:hAnsi="Book Antiqua"/>
          <w:sz w:val="22"/>
        </w:rPr>
        <w:t>is set aside to fund</w:t>
      </w:r>
      <w:r w:rsidR="00871973" w:rsidRPr="00FA57A9">
        <w:rPr>
          <w:rFonts w:ascii="Book Antiqua" w:hAnsi="Book Antiqua"/>
          <w:sz w:val="22"/>
        </w:rPr>
        <w:t xml:space="preserve"> such </w:t>
      </w:r>
      <w:r w:rsidR="004271D8" w:rsidRPr="00FA57A9">
        <w:rPr>
          <w:rFonts w:ascii="Book Antiqua" w:hAnsi="Book Antiqua"/>
          <w:sz w:val="22"/>
        </w:rPr>
        <w:t>applications</w:t>
      </w:r>
      <w:r w:rsidR="00571656" w:rsidRPr="00FA57A9">
        <w:rPr>
          <w:rFonts w:ascii="Book Antiqua" w:hAnsi="Book Antiqua"/>
          <w:sz w:val="22"/>
        </w:rPr>
        <w:t xml:space="preserve">, </w:t>
      </w:r>
      <w:r w:rsidR="00925044" w:rsidRPr="00FA57A9">
        <w:rPr>
          <w:rFonts w:ascii="Book Antiqua" w:hAnsi="Book Antiqua"/>
          <w:sz w:val="22"/>
        </w:rPr>
        <w:t>as NW</w:t>
      </w:r>
      <w:r w:rsidR="00571656" w:rsidRPr="00FA57A9">
        <w:rPr>
          <w:rFonts w:ascii="Book Antiqua" w:hAnsi="Book Antiqua"/>
          <w:sz w:val="22"/>
        </w:rPr>
        <w:t xml:space="preserve"> RFCA is aware that those sites that are unable to generate RGI are not necessarily unsupportive of Alternative Venues. </w:t>
      </w:r>
      <w:r w:rsidR="004271D8" w:rsidRPr="00FA57A9">
        <w:rPr>
          <w:rFonts w:ascii="Book Antiqua" w:hAnsi="Book Antiqua"/>
          <w:sz w:val="22"/>
        </w:rPr>
        <w:t xml:space="preserve"> </w:t>
      </w:r>
    </w:p>
    <w:p w14:paraId="53432957" w14:textId="77777777" w:rsidR="00557AD3" w:rsidRPr="00FA57A9" w:rsidRDefault="00557AD3" w:rsidP="00557AD3">
      <w:pPr>
        <w:spacing w:after="0" w:line="240" w:lineRule="auto"/>
        <w:jc w:val="both"/>
        <w:rPr>
          <w:rFonts w:ascii="Book Antiqua" w:hAnsi="Book Antiqua"/>
        </w:rPr>
      </w:pPr>
    </w:p>
    <w:p w14:paraId="31DC55D8" w14:textId="784E9049" w:rsidR="0089038D" w:rsidRPr="00FA57A9" w:rsidRDefault="0089038D" w:rsidP="0089038D">
      <w:pPr>
        <w:spacing w:after="0" w:line="240" w:lineRule="auto"/>
        <w:contextualSpacing/>
        <w:jc w:val="both"/>
        <w:rPr>
          <w:rFonts w:ascii="Book Antiqua" w:hAnsi="Book Antiqua"/>
          <w:b/>
        </w:rPr>
      </w:pPr>
      <w:r w:rsidRPr="00FA57A9">
        <w:rPr>
          <w:rFonts w:ascii="Book Antiqua" w:hAnsi="Book Antiqua"/>
          <w:b/>
        </w:rPr>
        <w:t xml:space="preserve">1.2 </w:t>
      </w:r>
      <w:r>
        <w:rPr>
          <w:rFonts w:ascii="Book Antiqua" w:hAnsi="Book Antiqua"/>
          <w:b/>
        </w:rPr>
        <w:t>Financial Allocations</w:t>
      </w:r>
    </w:p>
    <w:p w14:paraId="633C522E" w14:textId="77777777" w:rsidR="0089038D" w:rsidRDefault="0089038D" w:rsidP="001F77EF">
      <w:pPr>
        <w:spacing w:after="0" w:line="240" w:lineRule="auto"/>
        <w:contextualSpacing/>
        <w:jc w:val="both"/>
        <w:rPr>
          <w:rFonts w:ascii="Book Antiqua" w:hAnsi="Book Antiqua"/>
          <w:b/>
        </w:rPr>
      </w:pPr>
    </w:p>
    <w:p w14:paraId="5F8EBC4B" w14:textId="77777777" w:rsidR="0089038D" w:rsidRDefault="0089038D" w:rsidP="0089038D">
      <w:pPr>
        <w:spacing w:after="0" w:line="240" w:lineRule="auto"/>
        <w:contextualSpacing/>
        <w:jc w:val="both"/>
        <w:rPr>
          <w:rFonts w:ascii="Book Antiqua" w:hAnsi="Book Antiqua"/>
        </w:rPr>
      </w:pPr>
      <w:r>
        <w:rPr>
          <w:rFonts w:ascii="Book Antiqua" w:hAnsi="Book Antiqua"/>
        </w:rPr>
        <w:t xml:space="preserve">Historically, NW RFCA support for </w:t>
      </w:r>
      <w:r w:rsidRPr="00FA57A9">
        <w:rPr>
          <w:rFonts w:ascii="Book Antiqua" w:hAnsi="Book Antiqua"/>
          <w:b/>
        </w:rPr>
        <w:t>Adventure Training Exercises</w:t>
      </w:r>
      <w:r>
        <w:rPr>
          <w:rFonts w:ascii="Book Antiqua" w:hAnsi="Book Antiqua"/>
          <w:b/>
        </w:rPr>
        <w:t xml:space="preserve"> </w:t>
      </w:r>
      <w:r w:rsidRPr="0089038D">
        <w:rPr>
          <w:rFonts w:ascii="Book Antiqua" w:hAnsi="Book Antiqua"/>
        </w:rPr>
        <w:t>has, in the main</w:t>
      </w:r>
      <w:r>
        <w:rPr>
          <w:rFonts w:ascii="Book Antiqua" w:hAnsi="Book Antiqua"/>
        </w:rPr>
        <w:t>,</w:t>
      </w:r>
      <w:r w:rsidRPr="0089038D">
        <w:rPr>
          <w:rFonts w:ascii="Book Antiqua" w:hAnsi="Book Antiqua"/>
        </w:rPr>
        <w:t xml:space="preserve"> supported grants of:</w:t>
      </w:r>
    </w:p>
    <w:p w14:paraId="01DA77FF" w14:textId="77777777" w:rsidR="0089038D" w:rsidRPr="00FA57A9" w:rsidRDefault="0089038D" w:rsidP="0089038D">
      <w:pPr>
        <w:spacing w:after="0" w:line="240" w:lineRule="auto"/>
        <w:contextualSpacing/>
        <w:jc w:val="both"/>
        <w:rPr>
          <w:rFonts w:ascii="Book Antiqua" w:hAnsi="Book Antiqua"/>
        </w:rPr>
      </w:pPr>
    </w:p>
    <w:p w14:paraId="353A1095" w14:textId="77777777" w:rsidR="0089038D" w:rsidRPr="00FA57A9" w:rsidRDefault="0089038D" w:rsidP="0089038D">
      <w:pPr>
        <w:pStyle w:val="ListParagraph"/>
        <w:numPr>
          <w:ilvl w:val="0"/>
          <w:numId w:val="21"/>
        </w:numPr>
        <w:spacing w:after="0" w:line="240" w:lineRule="auto"/>
        <w:jc w:val="both"/>
        <w:rPr>
          <w:rFonts w:ascii="Book Antiqua" w:hAnsi="Book Antiqua"/>
          <w:sz w:val="22"/>
        </w:rPr>
      </w:pPr>
      <w:r w:rsidRPr="00FA57A9">
        <w:rPr>
          <w:rFonts w:ascii="Book Antiqua" w:hAnsi="Book Antiqua"/>
          <w:sz w:val="22"/>
        </w:rPr>
        <w:t xml:space="preserve">£50-£75 per volunteer soldier, sailor or airman of the rank of Corporal and below, and to cadets (and their CFAVs). </w:t>
      </w:r>
    </w:p>
    <w:p w14:paraId="0F9AFEA6" w14:textId="77777777" w:rsidR="0089038D" w:rsidRPr="00FA57A9" w:rsidRDefault="0089038D" w:rsidP="0089038D">
      <w:pPr>
        <w:pStyle w:val="ListParagraph"/>
        <w:numPr>
          <w:ilvl w:val="0"/>
          <w:numId w:val="21"/>
        </w:numPr>
        <w:spacing w:after="0" w:line="240" w:lineRule="auto"/>
        <w:jc w:val="both"/>
        <w:rPr>
          <w:rFonts w:ascii="Book Antiqua" w:hAnsi="Book Antiqua"/>
          <w:sz w:val="22"/>
        </w:rPr>
      </w:pPr>
      <w:r w:rsidRPr="00FA57A9">
        <w:rPr>
          <w:rFonts w:ascii="Book Antiqua" w:hAnsi="Book Antiqua"/>
          <w:sz w:val="22"/>
        </w:rPr>
        <w:t>Officers and Senior Ranks up to £50</w:t>
      </w:r>
    </w:p>
    <w:p w14:paraId="4827DA9B" w14:textId="77777777" w:rsidR="0089038D" w:rsidRDefault="0089038D" w:rsidP="0089038D">
      <w:pPr>
        <w:pStyle w:val="ListParagraph"/>
        <w:numPr>
          <w:ilvl w:val="0"/>
          <w:numId w:val="21"/>
        </w:numPr>
        <w:spacing w:after="0" w:line="240" w:lineRule="auto"/>
        <w:jc w:val="both"/>
        <w:rPr>
          <w:rFonts w:ascii="Book Antiqua" w:hAnsi="Book Antiqua"/>
          <w:sz w:val="22"/>
        </w:rPr>
      </w:pPr>
      <w:r w:rsidRPr="00FA57A9">
        <w:rPr>
          <w:rFonts w:ascii="Book Antiqua" w:hAnsi="Book Antiqua"/>
          <w:sz w:val="22"/>
        </w:rPr>
        <w:t>Civilian Instructors within Cadet Forces up to £50</w:t>
      </w:r>
    </w:p>
    <w:p w14:paraId="3BFA3DE8" w14:textId="77777777" w:rsidR="0089038D" w:rsidRDefault="0089038D" w:rsidP="0089038D">
      <w:pPr>
        <w:spacing w:after="0" w:line="240" w:lineRule="auto"/>
        <w:jc w:val="both"/>
        <w:rPr>
          <w:rFonts w:ascii="Book Antiqua" w:hAnsi="Book Antiqua"/>
        </w:rPr>
      </w:pPr>
    </w:p>
    <w:p w14:paraId="3EA948F0" w14:textId="77777777" w:rsidR="0089038D" w:rsidRDefault="0089038D" w:rsidP="001F77EF">
      <w:pPr>
        <w:spacing w:after="0" w:line="240" w:lineRule="auto"/>
        <w:contextualSpacing/>
        <w:jc w:val="both"/>
        <w:rPr>
          <w:rFonts w:ascii="Book Antiqua" w:hAnsi="Book Antiqua"/>
          <w:b/>
        </w:rPr>
      </w:pPr>
    </w:p>
    <w:p w14:paraId="0EF4C4FB" w14:textId="54AE05F3" w:rsidR="00B748D0" w:rsidRPr="00FA57A9" w:rsidRDefault="00B748D0" w:rsidP="001F77EF">
      <w:pPr>
        <w:spacing w:after="0" w:line="240" w:lineRule="auto"/>
        <w:contextualSpacing/>
        <w:jc w:val="both"/>
        <w:rPr>
          <w:rFonts w:ascii="Book Antiqua" w:hAnsi="Book Antiqua"/>
          <w:b/>
        </w:rPr>
      </w:pPr>
      <w:r w:rsidRPr="00FA57A9">
        <w:rPr>
          <w:rFonts w:ascii="Book Antiqua" w:hAnsi="Book Antiqua"/>
          <w:b/>
        </w:rPr>
        <w:t>1.</w:t>
      </w:r>
      <w:r w:rsidR="006442A8">
        <w:rPr>
          <w:rFonts w:ascii="Book Antiqua" w:hAnsi="Book Antiqua"/>
          <w:b/>
        </w:rPr>
        <w:t>3</w:t>
      </w:r>
      <w:r w:rsidRPr="00FA57A9">
        <w:rPr>
          <w:rFonts w:ascii="Book Antiqua" w:hAnsi="Book Antiqua"/>
          <w:b/>
        </w:rPr>
        <w:t xml:space="preserve"> Bid Process</w:t>
      </w:r>
    </w:p>
    <w:p w14:paraId="1473DFA1" w14:textId="77777777" w:rsidR="00586434" w:rsidRDefault="00586434" w:rsidP="00127BAF">
      <w:pPr>
        <w:spacing w:after="0" w:line="240" w:lineRule="auto"/>
        <w:contextualSpacing/>
        <w:jc w:val="both"/>
        <w:rPr>
          <w:rFonts w:ascii="Book Antiqua" w:hAnsi="Book Antiqua"/>
        </w:rPr>
      </w:pPr>
    </w:p>
    <w:p w14:paraId="6670AEDF" w14:textId="02756826" w:rsidR="004C73F6" w:rsidRPr="00FA57A9" w:rsidRDefault="00EF08CA" w:rsidP="00127BAF">
      <w:pPr>
        <w:spacing w:after="0" w:line="240" w:lineRule="auto"/>
        <w:contextualSpacing/>
        <w:jc w:val="both"/>
        <w:rPr>
          <w:rFonts w:ascii="Book Antiqua" w:hAnsi="Book Antiqua"/>
        </w:rPr>
      </w:pPr>
      <w:r w:rsidRPr="00FA57A9">
        <w:rPr>
          <w:rFonts w:ascii="Book Antiqua" w:hAnsi="Book Antiqua"/>
        </w:rPr>
        <w:t xml:space="preserve">Units can </w:t>
      </w:r>
      <w:r w:rsidR="00571656" w:rsidRPr="00FA57A9">
        <w:rPr>
          <w:rFonts w:ascii="Book Antiqua" w:hAnsi="Book Antiqua"/>
        </w:rPr>
        <w:t xml:space="preserve">bid for RGI for two types of requests: </w:t>
      </w:r>
    </w:p>
    <w:p w14:paraId="6E01E2D5" w14:textId="77777777" w:rsidR="00E7125A" w:rsidRPr="00FA57A9" w:rsidRDefault="00E7125A" w:rsidP="00127BAF">
      <w:pPr>
        <w:spacing w:after="0" w:line="240" w:lineRule="auto"/>
        <w:contextualSpacing/>
        <w:jc w:val="both"/>
        <w:rPr>
          <w:rFonts w:ascii="Book Antiqua" w:hAnsi="Book Antiqua"/>
        </w:rPr>
      </w:pPr>
    </w:p>
    <w:p w14:paraId="5DD6E9BC" w14:textId="6D291FA4" w:rsidR="00C6301F" w:rsidRPr="0089038D" w:rsidRDefault="00571656" w:rsidP="0089038D">
      <w:pPr>
        <w:pStyle w:val="ListParagraph"/>
        <w:numPr>
          <w:ilvl w:val="0"/>
          <w:numId w:val="23"/>
        </w:numPr>
        <w:spacing w:after="0" w:line="240" w:lineRule="auto"/>
        <w:jc w:val="both"/>
        <w:rPr>
          <w:rFonts w:ascii="Book Antiqua" w:hAnsi="Book Antiqua"/>
        </w:rPr>
      </w:pPr>
      <w:r w:rsidRPr="0089038D">
        <w:rPr>
          <w:rFonts w:ascii="Book Antiqua" w:hAnsi="Book Antiqua"/>
          <w:b/>
        </w:rPr>
        <w:t>S</w:t>
      </w:r>
      <w:r w:rsidR="00EF08CA" w:rsidRPr="0089038D">
        <w:rPr>
          <w:rFonts w:ascii="Book Antiqua" w:hAnsi="Book Antiqua"/>
          <w:b/>
        </w:rPr>
        <w:t>pecific p</w:t>
      </w:r>
      <w:r w:rsidR="00C6301F" w:rsidRPr="0089038D">
        <w:rPr>
          <w:rFonts w:ascii="Book Antiqua" w:hAnsi="Book Antiqua"/>
          <w:b/>
        </w:rPr>
        <w:t xml:space="preserve">urchases </w:t>
      </w:r>
      <w:r w:rsidR="001C68F7" w:rsidRPr="0089038D">
        <w:rPr>
          <w:rFonts w:ascii="Book Antiqua" w:hAnsi="Book Antiqua"/>
        </w:rPr>
        <w:t xml:space="preserve">(using the </w:t>
      </w:r>
      <w:r w:rsidR="00FB7750" w:rsidRPr="0089038D">
        <w:rPr>
          <w:rFonts w:ascii="Book Antiqua" w:hAnsi="Book Antiqua"/>
        </w:rPr>
        <w:t xml:space="preserve">application form at </w:t>
      </w:r>
      <w:r w:rsidR="00FB7750" w:rsidRPr="0089038D">
        <w:rPr>
          <w:rFonts w:ascii="Book Antiqua" w:hAnsi="Book Antiqua"/>
          <w:b/>
        </w:rPr>
        <w:t>A</w:t>
      </w:r>
      <w:r w:rsidR="00781E5F" w:rsidRPr="0089038D">
        <w:rPr>
          <w:rFonts w:ascii="Book Antiqua" w:hAnsi="Book Antiqua"/>
          <w:b/>
        </w:rPr>
        <w:t>nnex</w:t>
      </w:r>
      <w:r w:rsidR="008831E0" w:rsidRPr="0089038D">
        <w:rPr>
          <w:rFonts w:ascii="Book Antiqua" w:hAnsi="Book Antiqua"/>
          <w:b/>
        </w:rPr>
        <w:t xml:space="preserve"> </w:t>
      </w:r>
      <w:r w:rsidR="001C68F7" w:rsidRPr="0089038D">
        <w:rPr>
          <w:rFonts w:ascii="Book Antiqua" w:hAnsi="Book Antiqua"/>
          <w:b/>
        </w:rPr>
        <w:t>1</w:t>
      </w:r>
      <w:r w:rsidR="00FB7750" w:rsidRPr="0089038D">
        <w:rPr>
          <w:rFonts w:ascii="Book Antiqua" w:hAnsi="Book Antiqua"/>
        </w:rPr>
        <w:t>)</w:t>
      </w:r>
      <w:r w:rsidR="000355FF" w:rsidRPr="0089038D">
        <w:rPr>
          <w:rFonts w:ascii="Book Antiqua" w:hAnsi="Book Antiqua"/>
        </w:rPr>
        <w:t>. Please note that 3 quotes should be obtained and a Unit contribution is expected</w:t>
      </w:r>
    </w:p>
    <w:p w14:paraId="2AB9A6AA" w14:textId="5DAFCC5E" w:rsidR="00781E5F" w:rsidRPr="0089038D" w:rsidRDefault="00571656" w:rsidP="0089038D">
      <w:pPr>
        <w:pStyle w:val="ListParagraph"/>
        <w:numPr>
          <w:ilvl w:val="0"/>
          <w:numId w:val="23"/>
        </w:numPr>
        <w:spacing w:after="0" w:line="240" w:lineRule="auto"/>
        <w:jc w:val="both"/>
        <w:rPr>
          <w:rFonts w:ascii="Book Antiqua" w:hAnsi="Book Antiqua"/>
          <w:b/>
        </w:rPr>
      </w:pPr>
      <w:r w:rsidRPr="0089038D">
        <w:rPr>
          <w:rFonts w:ascii="Book Antiqua" w:hAnsi="Book Antiqua"/>
          <w:b/>
        </w:rPr>
        <w:t>F</w:t>
      </w:r>
      <w:r w:rsidR="00C6301F" w:rsidRPr="0089038D">
        <w:rPr>
          <w:rFonts w:ascii="Book Antiqua" w:hAnsi="Book Antiqua"/>
          <w:b/>
        </w:rPr>
        <w:t>unding t</w:t>
      </w:r>
      <w:r w:rsidR="00EF08CA" w:rsidRPr="0089038D">
        <w:rPr>
          <w:rFonts w:ascii="Book Antiqua" w:hAnsi="Book Antiqua"/>
          <w:b/>
        </w:rPr>
        <w:t>o support Adventure Training Ex</w:t>
      </w:r>
      <w:r w:rsidR="00FB7750" w:rsidRPr="0089038D">
        <w:rPr>
          <w:rFonts w:ascii="Book Antiqua" w:hAnsi="Book Antiqua"/>
          <w:b/>
        </w:rPr>
        <w:t>ercises (</w:t>
      </w:r>
      <w:r w:rsidR="001C68F7" w:rsidRPr="0089038D">
        <w:rPr>
          <w:rFonts w:ascii="Book Antiqua" w:hAnsi="Book Antiqua"/>
        </w:rPr>
        <w:t xml:space="preserve">using the </w:t>
      </w:r>
      <w:r w:rsidR="00FB7750" w:rsidRPr="0089038D">
        <w:rPr>
          <w:rFonts w:ascii="Book Antiqua" w:hAnsi="Book Antiqua"/>
        </w:rPr>
        <w:t xml:space="preserve">application form at </w:t>
      </w:r>
      <w:r w:rsidR="00FB7750" w:rsidRPr="0089038D">
        <w:rPr>
          <w:rFonts w:ascii="Book Antiqua" w:hAnsi="Book Antiqua"/>
          <w:b/>
        </w:rPr>
        <w:t>A</w:t>
      </w:r>
      <w:r w:rsidR="00781E5F" w:rsidRPr="0089038D">
        <w:rPr>
          <w:rFonts w:ascii="Book Antiqua" w:hAnsi="Book Antiqua"/>
          <w:b/>
        </w:rPr>
        <w:t>nnex</w:t>
      </w:r>
      <w:r w:rsidR="004271D8" w:rsidRPr="0089038D">
        <w:rPr>
          <w:rFonts w:ascii="Book Antiqua" w:hAnsi="Book Antiqua"/>
          <w:b/>
        </w:rPr>
        <w:t xml:space="preserve"> </w:t>
      </w:r>
      <w:r w:rsidR="001C68F7" w:rsidRPr="0089038D">
        <w:rPr>
          <w:rFonts w:ascii="Book Antiqua" w:hAnsi="Book Antiqua"/>
          <w:b/>
        </w:rPr>
        <w:t>2</w:t>
      </w:r>
      <w:r w:rsidR="00FB7750" w:rsidRPr="0089038D">
        <w:rPr>
          <w:rFonts w:ascii="Book Antiqua" w:hAnsi="Book Antiqua"/>
          <w:b/>
        </w:rPr>
        <w:t>)</w:t>
      </w:r>
      <w:r w:rsidR="00C6301F" w:rsidRPr="0089038D">
        <w:rPr>
          <w:rFonts w:ascii="Book Antiqua" w:hAnsi="Book Antiqua"/>
          <w:b/>
        </w:rPr>
        <w:t xml:space="preserve">  </w:t>
      </w:r>
    </w:p>
    <w:p w14:paraId="3F915EE6" w14:textId="77777777" w:rsidR="00FB1010" w:rsidRPr="00FA57A9" w:rsidRDefault="00FB1010" w:rsidP="00FB1010">
      <w:pPr>
        <w:pStyle w:val="ListParagraph"/>
        <w:spacing w:after="0" w:line="240" w:lineRule="auto"/>
        <w:jc w:val="both"/>
        <w:rPr>
          <w:rFonts w:ascii="Book Antiqua" w:hAnsi="Book Antiqua"/>
          <w:b/>
          <w:sz w:val="22"/>
        </w:rPr>
      </w:pPr>
    </w:p>
    <w:p w14:paraId="0A9B76C3" w14:textId="6F0DCAFF" w:rsidR="00FB7750" w:rsidRDefault="00FB7750" w:rsidP="00127BAF">
      <w:pPr>
        <w:spacing w:after="0" w:line="240" w:lineRule="auto"/>
        <w:contextualSpacing/>
        <w:jc w:val="both"/>
        <w:rPr>
          <w:rFonts w:ascii="Book Antiqua" w:hAnsi="Book Antiqua"/>
        </w:rPr>
      </w:pPr>
      <w:r w:rsidRPr="00FA57A9">
        <w:rPr>
          <w:rFonts w:ascii="Book Antiqua" w:hAnsi="Book Antiqua"/>
        </w:rPr>
        <w:t>Monthly</w:t>
      </w:r>
      <w:r w:rsidR="00F45955" w:rsidRPr="00FA57A9">
        <w:rPr>
          <w:rFonts w:ascii="Book Antiqua" w:hAnsi="Book Antiqua"/>
        </w:rPr>
        <w:t xml:space="preserve"> financial</w:t>
      </w:r>
      <w:r w:rsidRPr="00FA57A9">
        <w:rPr>
          <w:rFonts w:ascii="Book Antiqua" w:hAnsi="Book Antiqua"/>
        </w:rPr>
        <w:t xml:space="preserve"> meetings are held to review </w:t>
      </w:r>
      <w:r w:rsidR="00426C8A" w:rsidRPr="00FA57A9">
        <w:rPr>
          <w:rFonts w:ascii="Book Antiqua" w:hAnsi="Book Antiqua"/>
        </w:rPr>
        <w:t xml:space="preserve">all </w:t>
      </w:r>
      <w:r w:rsidR="00474EDF" w:rsidRPr="00FA57A9">
        <w:rPr>
          <w:rFonts w:ascii="Book Antiqua" w:hAnsi="Book Antiqua"/>
        </w:rPr>
        <w:t xml:space="preserve">RGI </w:t>
      </w:r>
      <w:r w:rsidRPr="00FA57A9">
        <w:rPr>
          <w:rFonts w:ascii="Book Antiqua" w:hAnsi="Book Antiqua"/>
        </w:rPr>
        <w:t>applications</w:t>
      </w:r>
      <w:r w:rsidR="0089038D">
        <w:rPr>
          <w:rFonts w:ascii="Book Antiqua" w:hAnsi="Book Antiqua"/>
        </w:rPr>
        <w:t xml:space="preserve">.  Bids </w:t>
      </w:r>
      <w:r w:rsidR="00474EDF" w:rsidRPr="00FA57A9">
        <w:rPr>
          <w:rFonts w:ascii="Book Antiqua" w:hAnsi="Book Antiqua"/>
        </w:rPr>
        <w:t xml:space="preserve">should be sent </w:t>
      </w:r>
      <w:r w:rsidRPr="00FA57A9">
        <w:rPr>
          <w:rFonts w:ascii="Book Antiqua" w:hAnsi="Book Antiqua"/>
        </w:rPr>
        <w:t xml:space="preserve">to </w:t>
      </w:r>
      <w:r w:rsidR="0038029B">
        <w:rPr>
          <w:rFonts w:ascii="Book Antiqua" w:hAnsi="Book Antiqua"/>
        </w:rPr>
        <w:t>Anne Chengo</w:t>
      </w:r>
      <w:r w:rsidRPr="00FA57A9">
        <w:rPr>
          <w:rFonts w:ascii="Book Antiqua" w:hAnsi="Book Antiqua"/>
        </w:rPr>
        <w:t xml:space="preserve"> </w:t>
      </w:r>
      <w:r w:rsidR="0075372F" w:rsidRPr="00FA57A9">
        <w:rPr>
          <w:rFonts w:ascii="Book Antiqua" w:hAnsi="Book Antiqua"/>
        </w:rPr>
        <w:t>(</w:t>
      </w:r>
      <w:r w:rsidR="004B0F81" w:rsidRPr="00FA57A9">
        <w:rPr>
          <w:rFonts w:ascii="Book Antiqua" w:hAnsi="Book Antiqua"/>
        </w:rPr>
        <w:t>Head of Finance</w:t>
      </w:r>
      <w:r w:rsidR="0075372F" w:rsidRPr="00FA57A9">
        <w:rPr>
          <w:rFonts w:ascii="Book Antiqua" w:hAnsi="Book Antiqua"/>
        </w:rPr>
        <w:t>)</w:t>
      </w:r>
      <w:r w:rsidR="00474EDF" w:rsidRPr="00FA57A9">
        <w:rPr>
          <w:rFonts w:ascii="Book Antiqua" w:hAnsi="Book Antiqua"/>
        </w:rPr>
        <w:t xml:space="preserve"> </w:t>
      </w:r>
      <w:hyperlink r:id="rId14" w:history="1">
        <w:r w:rsidR="00474EDF" w:rsidRPr="00FA57A9">
          <w:rPr>
            <w:rStyle w:val="Hyperlink"/>
            <w:rFonts w:ascii="Book Antiqua" w:hAnsi="Book Antiqua" w:cstheme="minorBidi"/>
            <w:color w:val="auto"/>
          </w:rPr>
          <w:t>nw-finance@rfca.mod.uk</w:t>
        </w:r>
      </w:hyperlink>
      <w:r w:rsidR="00474EDF" w:rsidRPr="00FA57A9">
        <w:rPr>
          <w:rFonts w:ascii="Book Antiqua" w:hAnsi="Book Antiqua"/>
        </w:rPr>
        <w:t xml:space="preserve"> </w:t>
      </w:r>
      <w:r w:rsidR="0075372F" w:rsidRPr="00FA57A9">
        <w:rPr>
          <w:rFonts w:ascii="Book Antiqua" w:hAnsi="Book Antiqua"/>
        </w:rPr>
        <w:t xml:space="preserve"> </w:t>
      </w:r>
      <w:r w:rsidRPr="00FA57A9">
        <w:rPr>
          <w:rFonts w:ascii="Book Antiqua" w:hAnsi="Book Antiqua"/>
        </w:rPr>
        <w:t xml:space="preserve">by the </w:t>
      </w:r>
      <w:r w:rsidR="004B4EB2">
        <w:rPr>
          <w:rFonts w:ascii="Book Antiqua" w:hAnsi="Book Antiqua"/>
          <w:b/>
        </w:rPr>
        <w:t>10</w:t>
      </w:r>
      <w:r w:rsidR="004B4EB2" w:rsidRPr="00FA57A9">
        <w:rPr>
          <w:rFonts w:ascii="Book Antiqua" w:hAnsi="Book Antiqua"/>
          <w:b/>
          <w:vertAlign w:val="superscript"/>
        </w:rPr>
        <w:t>th</w:t>
      </w:r>
      <w:r w:rsidR="004B4EB2" w:rsidRPr="00FA57A9">
        <w:rPr>
          <w:rFonts w:ascii="Book Antiqua" w:hAnsi="Book Antiqua"/>
          <w:b/>
        </w:rPr>
        <w:t xml:space="preserve"> </w:t>
      </w:r>
      <w:r w:rsidRPr="00FA57A9">
        <w:rPr>
          <w:rFonts w:ascii="Book Antiqua" w:hAnsi="Book Antiqua"/>
          <w:b/>
        </w:rPr>
        <w:t>of the month</w:t>
      </w:r>
      <w:r w:rsidRPr="00FA57A9">
        <w:rPr>
          <w:rFonts w:ascii="Book Antiqua" w:hAnsi="Book Antiqua"/>
        </w:rPr>
        <w:t>. You will be informed of the outcome within the calendar month.</w:t>
      </w:r>
    </w:p>
    <w:p w14:paraId="11832421" w14:textId="77777777" w:rsidR="00586434" w:rsidRDefault="00586434" w:rsidP="00127BAF">
      <w:pPr>
        <w:spacing w:after="0" w:line="240" w:lineRule="auto"/>
        <w:contextualSpacing/>
        <w:jc w:val="both"/>
        <w:rPr>
          <w:rFonts w:ascii="Book Antiqua" w:hAnsi="Book Antiqua"/>
        </w:rPr>
      </w:pPr>
    </w:p>
    <w:p w14:paraId="718F5610" w14:textId="67A9CBA0" w:rsidR="00586434" w:rsidRPr="00FA57A9" w:rsidRDefault="00586434" w:rsidP="00127BAF">
      <w:pPr>
        <w:spacing w:after="0" w:line="240" w:lineRule="auto"/>
        <w:contextualSpacing/>
        <w:jc w:val="both"/>
        <w:rPr>
          <w:rFonts w:ascii="Book Antiqua" w:hAnsi="Book Antiqua"/>
        </w:rPr>
      </w:pPr>
      <w:r>
        <w:rPr>
          <w:rFonts w:ascii="Book Antiqua" w:hAnsi="Book Antiqua"/>
          <w:color w:val="FF0000"/>
        </w:rPr>
        <w:t xml:space="preserve">It is imperative that the Commanding Officer (Officer </w:t>
      </w:r>
      <w:r w:rsidR="006442A8">
        <w:rPr>
          <w:rFonts w:ascii="Book Antiqua" w:hAnsi="Book Antiqua"/>
          <w:color w:val="FF0000"/>
        </w:rPr>
        <w:t>C</w:t>
      </w:r>
      <w:r>
        <w:rPr>
          <w:rFonts w:ascii="Book Antiqua" w:hAnsi="Book Antiqua"/>
          <w:color w:val="FF0000"/>
        </w:rPr>
        <w:t xml:space="preserve">ommanding of an </w:t>
      </w:r>
      <w:r w:rsidR="006442A8">
        <w:rPr>
          <w:rFonts w:ascii="Book Antiqua" w:hAnsi="Book Antiqua"/>
          <w:color w:val="FF0000"/>
        </w:rPr>
        <w:t>independent</w:t>
      </w:r>
      <w:r>
        <w:rPr>
          <w:rFonts w:ascii="Book Antiqua" w:hAnsi="Book Antiqua"/>
          <w:color w:val="FF0000"/>
        </w:rPr>
        <w:t xml:space="preserve"> unit</w:t>
      </w:r>
      <w:r w:rsidR="006442A8">
        <w:rPr>
          <w:rFonts w:ascii="Book Antiqua" w:hAnsi="Book Antiqua"/>
          <w:color w:val="FF0000"/>
        </w:rPr>
        <w:t>) of a reserve unit</w:t>
      </w:r>
      <w:r>
        <w:rPr>
          <w:rFonts w:ascii="Book Antiqua" w:hAnsi="Book Antiqua"/>
          <w:color w:val="FF0000"/>
        </w:rPr>
        <w:t xml:space="preserve">, County Commandant (ACF), Wing Officer Commanding (ATC) and NW </w:t>
      </w:r>
      <w:r w:rsidR="006442A8">
        <w:rPr>
          <w:rFonts w:ascii="Book Antiqua" w:hAnsi="Book Antiqua"/>
          <w:color w:val="FF0000"/>
        </w:rPr>
        <w:t xml:space="preserve">Area Officer NW Sea Cadets (SCC) and OIC CCF units MUST personally sign the application </w:t>
      </w:r>
      <w:r w:rsidR="006442A8">
        <w:rPr>
          <w:rFonts w:ascii="Book Antiqua" w:hAnsi="Book Antiqua"/>
          <w:color w:val="FF0000"/>
        </w:rPr>
        <w:lastRenderedPageBreak/>
        <w:t>with his/hers explanation of why the request should be supported.</w:t>
      </w:r>
      <w:r>
        <w:rPr>
          <w:rFonts w:ascii="Book Antiqua" w:hAnsi="Book Antiqua"/>
          <w:color w:val="FF0000"/>
        </w:rPr>
        <w:t xml:space="preserve"> </w:t>
      </w:r>
      <w:r w:rsidR="006442A8">
        <w:rPr>
          <w:rFonts w:ascii="Book Antiqua" w:hAnsi="Book Antiqua"/>
          <w:color w:val="FF0000"/>
        </w:rPr>
        <w:t xml:space="preserve"> </w:t>
      </w:r>
      <w:r w:rsidR="006442A8" w:rsidRPr="006442A8">
        <w:rPr>
          <w:rFonts w:ascii="Book Antiqua" w:hAnsi="Book Antiqua"/>
          <w:color w:val="FF0000"/>
          <w:u w:val="single"/>
        </w:rPr>
        <w:t>Any unsigned applications</w:t>
      </w:r>
      <w:r w:rsidR="006442A8">
        <w:rPr>
          <w:rFonts w:ascii="Book Antiqua" w:hAnsi="Book Antiqua"/>
          <w:color w:val="FF0000"/>
          <w:u w:val="single"/>
        </w:rPr>
        <w:t xml:space="preserve"> from the above requirement </w:t>
      </w:r>
      <w:r w:rsidR="006442A8" w:rsidRPr="006442A8">
        <w:rPr>
          <w:rFonts w:ascii="Book Antiqua" w:hAnsi="Book Antiqua"/>
          <w:color w:val="FF0000"/>
          <w:u w:val="single"/>
        </w:rPr>
        <w:t>will not be considered</w:t>
      </w:r>
      <w:r w:rsidR="006442A8">
        <w:rPr>
          <w:rFonts w:ascii="Book Antiqua" w:hAnsi="Book Antiqua"/>
          <w:color w:val="FF0000"/>
        </w:rPr>
        <w:t>.</w:t>
      </w:r>
    </w:p>
    <w:p w14:paraId="6D22416C" w14:textId="77777777" w:rsidR="00FB7750" w:rsidRPr="00FA57A9" w:rsidRDefault="00FB7750" w:rsidP="00127BAF">
      <w:pPr>
        <w:spacing w:after="0" w:line="240" w:lineRule="auto"/>
        <w:contextualSpacing/>
        <w:jc w:val="both"/>
        <w:rPr>
          <w:rFonts w:ascii="Book Antiqua" w:hAnsi="Book Antiqua"/>
        </w:rPr>
      </w:pPr>
    </w:p>
    <w:p w14:paraId="66BCE798" w14:textId="78A37650" w:rsidR="00B748D0" w:rsidRPr="00FA57A9" w:rsidRDefault="008831E0" w:rsidP="00127BAF">
      <w:pPr>
        <w:spacing w:after="0" w:line="240" w:lineRule="auto"/>
        <w:contextualSpacing/>
        <w:jc w:val="both"/>
        <w:rPr>
          <w:rFonts w:ascii="Book Antiqua" w:hAnsi="Book Antiqua"/>
        </w:rPr>
      </w:pPr>
      <w:r w:rsidRPr="00FA57A9">
        <w:rPr>
          <w:rFonts w:ascii="Book Antiqua" w:hAnsi="Book Antiqua"/>
          <w:b/>
        </w:rPr>
        <w:t>1.</w:t>
      </w:r>
      <w:r w:rsidR="006442A8">
        <w:rPr>
          <w:rFonts w:ascii="Book Antiqua" w:hAnsi="Book Antiqua"/>
          <w:b/>
        </w:rPr>
        <w:t>4</w:t>
      </w:r>
      <w:r w:rsidR="00B748D0" w:rsidRPr="00FA57A9">
        <w:rPr>
          <w:rFonts w:ascii="Book Antiqua" w:hAnsi="Book Antiqua"/>
          <w:b/>
        </w:rPr>
        <w:t xml:space="preserve"> Point</w:t>
      </w:r>
      <w:r w:rsidR="00426C8A" w:rsidRPr="00FA57A9">
        <w:rPr>
          <w:rFonts w:ascii="Book Antiqua" w:hAnsi="Book Antiqua"/>
          <w:b/>
        </w:rPr>
        <w:t>s</w:t>
      </w:r>
      <w:r w:rsidR="00B748D0" w:rsidRPr="00FA57A9">
        <w:rPr>
          <w:rFonts w:ascii="Book Antiqua" w:hAnsi="Book Antiqua"/>
          <w:b/>
        </w:rPr>
        <w:t xml:space="preserve"> of Contact</w:t>
      </w:r>
    </w:p>
    <w:p w14:paraId="6B39B121" w14:textId="77777777" w:rsidR="00127BAF" w:rsidRPr="00FA57A9" w:rsidRDefault="00127BAF" w:rsidP="00127BAF">
      <w:pPr>
        <w:spacing w:after="0" w:line="240" w:lineRule="auto"/>
        <w:contextualSpacing/>
        <w:jc w:val="both"/>
        <w:rPr>
          <w:rFonts w:ascii="Book Antiqua" w:hAnsi="Book Antiqua"/>
        </w:rPr>
      </w:pPr>
    </w:p>
    <w:p w14:paraId="2B122674" w14:textId="22562200" w:rsidR="001E527C" w:rsidRPr="00FA57A9" w:rsidRDefault="00EF08CA" w:rsidP="00127BAF">
      <w:pPr>
        <w:spacing w:after="0" w:line="240" w:lineRule="auto"/>
        <w:contextualSpacing/>
        <w:jc w:val="both"/>
        <w:rPr>
          <w:rFonts w:ascii="Book Antiqua" w:hAnsi="Book Antiqua"/>
        </w:rPr>
      </w:pPr>
      <w:r w:rsidRPr="00FA57A9">
        <w:rPr>
          <w:rFonts w:ascii="Book Antiqua" w:hAnsi="Book Antiqua"/>
        </w:rPr>
        <w:t xml:space="preserve">If you have any questions </w:t>
      </w:r>
      <w:r w:rsidR="00426C8A" w:rsidRPr="00FA57A9">
        <w:rPr>
          <w:rFonts w:ascii="Book Antiqua" w:hAnsi="Book Antiqua"/>
        </w:rPr>
        <w:t>or require assistance regarding RGI bids</w:t>
      </w:r>
      <w:r w:rsidR="00C6301F" w:rsidRPr="00FA57A9">
        <w:rPr>
          <w:rFonts w:ascii="Book Antiqua" w:hAnsi="Book Antiqua"/>
        </w:rPr>
        <w:t>, contact:</w:t>
      </w:r>
    </w:p>
    <w:p w14:paraId="1C088FFB" w14:textId="77777777" w:rsidR="00C6301F" w:rsidRPr="00FA57A9" w:rsidRDefault="00C6301F" w:rsidP="00127BAF">
      <w:pPr>
        <w:spacing w:after="0" w:line="240" w:lineRule="auto"/>
        <w:contextualSpacing/>
        <w:jc w:val="both"/>
        <w:rPr>
          <w:rFonts w:ascii="Book Antiqua" w:hAnsi="Book Antiqua"/>
        </w:rPr>
      </w:pPr>
    </w:p>
    <w:p w14:paraId="373BB4C5" w14:textId="77777777" w:rsidR="00831786" w:rsidRPr="00FA57A9" w:rsidRDefault="00831786" w:rsidP="00127BAF">
      <w:pPr>
        <w:spacing w:after="0" w:line="240" w:lineRule="auto"/>
        <w:contextualSpacing/>
        <w:jc w:val="both"/>
        <w:rPr>
          <w:rFonts w:ascii="Book Antiqua" w:hAnsi="Book Antiqua"/>
        </w:rPr>
      </w:pPr>
    </w:p>
    <w:p w14:paraId="566D5AF9" w14:textId="3455D8E3" w:rsidR="004C73F6" w:rsidRPr="006442A8" w:rsidRDefault="0038029B" w:rsidP="00996BC6">
      <w:pPr>
        <w:pStyle w:val="ListParagraph"/>
        <w:numPr>
          <w:ilvl w:val="0"/>
          <w:numId w:val="18"/>
        </w:numPr>
        <w:spacing w:after="0" w:line="240" w:lineRule="auto"/>
        <w:rPr>
          <w:rStyle w:val="Hyperlink"/>
          <w:rFonts w:ascii="Book Antiqua" w:hAnsi="Book Antiqua"/>
          <w:color w:val="auto"/>
          <w:sz w:val="22"/>
          <w:u w:val="none"/>
        </w:rPr>
      </w:pPr>
      <w:r>
        <w:rPr>
          <w:rFonts w:ascii="Book Antiqua" w:hAnsi="Book Antiqua"/>
          <w:b/>
          <w:sz w:val="22"/>
        </w:rPr>
        <w:t>Anne Chengo</w:t>
      </w:r>
      <w:r w:rsidR="00127BAF" w:rsidRPr="00FA57A9">
        <w:rPr>
          <w:rFonts w:ascii="Book Antiqua" w:hAnsi="Book Antiqua"/>
          <w:b/>
          <w:sz w:val="22"/>
        </w:rPr>
        <w:t xml:space="preserve">, </w:t>
      </w:r>
      <w:r w:rsidR="004B0F81" w:rsidRPr="00FA57A9">
        <w:rPr>
          <w:rFonts w:ascii="Book Antiqua" w:hAnsi="Book Antiqua"/>
          <w:b/>
          <w:sz w:val="22"/>
        </w:rPr>
        <w:t xml:space="preserve">Head of </w:t>
      </w:r>
      <w:r w:rsidR="00127BAF" w:rsidRPr="00FA57A9">
        <w:rPr>
          <w:rFonts w:ascii="Book Antiqua" w:hAnsi="Book Antiqua"/>
          <w:b/>
          <w:sz w:val="22"/>
        </w:rPr>
        <w:t>Finance NW RFCA</w:t>
      </w:r>
      <w:r w:rsidR="00EF08CA" w:rsidRPr="00FA57A9">
        <w:rPr>
          <w:rFonts w:ascii="Book Antiqua" w:hAnsi="Book Antiqua"/>
          <w:sz w:val="22"/>
        </w:rPr>
        <w:t>:</w:t>
      </w:r>
      <w:r w:rsidR="006C779A" w:rsidRPr="00FA57A9">
        <w:rPr>
          <w:rFonts w:ascii="Book Antiqua" w:hAnsi="Book Antiqua"/>
          <w:sz w:val="22"/>
        </w:rPr>
        <w:t xml:space="preserve"> </w:t>
      </w:r>
      <w:r w:rsidR="001D6C88" w:rsidRPr="00FA57A9">
        <w:rPr>
          <w:rFonts w:ascii="Book Antiqua" w:hAnsi="Book Antiqua"/>
          <w:sz w:val="22"/>
        </w:rPr>
        <w:t>Email:</w:t>
      </w:r>
      <w:r w:rsidR="006D0D42" w:rsidRPr="00FA57A9">
        <w:rPr>
          <w:rFonts w:ascii="Book Antiqua" w:hAnsi="Book Antiqua"/>
          <w:sz w:val="22"/>
        </w:rPr>
        <w:t xml:space="preserve"> </w:t>
      </w:r>
      <w:hyperlink r:id="rId15" w:history="1">
        <w:r w:rsidR="006D0D42" w:rsidRPr="00996BC6">
          <w:rPr>
            <w:rStyle w:val="Hyperlink"/>
            <w:rFonts w:ascii="Book Antiqua" w:hAnsi="Book Antiqua" w:cstheme="minorBidi"/>
            <w:color w:val="0000FF"/>
            <w:sz w:val="22"/>
          </w:rPr>
          <w:t>nw-finance@rfca.mod.uk</w:t>
        </w:r>
      </w:hyperlink>
    </w:p>
    <w:p w14:paraId="2E42138B" w14:textId="77777777" w:rsidR="006442A8" w:rsidRPr="006442A8" w:rsidRDefault="006442A8" w:rsidP="006442A8">
      <w:pPr>
        <w:spacing w:after="0" w:line="240" w:lineRule="auto"/>
        <w:ind w:left="360"/>
        <w:jc w:val="both"/>
        <w:rPr>
          <w:rStyle w:val="Hyperlink"/>
          <w:rFonts w:ascii="Book Antiqua" w:hAnsi="Book Antiqua"/>
          <w:color w:val="auto"/>
          <w:u w:val="none"/>
        </w:rPr>
      </w:pPr>
    </w:p>
    <w:p w14:paraId="6A8B0330" w14:textId="693B5B2B" w:rsidR="004B6782" w:rsidRPr="004B6782" w:rsidRDefault="004B6782" w:rsidP="004B6782">
      <w:pPr>
        <w:pStyle w:val="ListParagraph"/>
        <w:numPr>
          <w:ilvl w:val="0"/>
          <w:numId w:val="18"/>
        </w:numPr>
        <w:spacing w:after="0" w:line="240" w:lineRule="auto"/>
        <w:jc w:val="both"/>
        <w:rPr>
          <w:rStyle w:val="Hyperlink"/>
          <w:rFonts w:ascii="Book Antiqua" w:hAnsi="Book Antiqua"/>
          <w:color w:val="auto"/>
          <w:sz w:val="22"/>
          <w:u w:val="none"/>
        </w:rPr>
      </w:pPr>
      <w:r w:rsidRPr="004B6782">
        <w:rPr>
          <w:rStyle w:val="Hyperlink"/>
          <w:rFonts w:ascii="Book Antiqua" w:hAnsi="Book Antiqua"/>
          <w:b/>
          <w:color w:val="auto"/>
          <w:sz w:val="22"/>
          <w:u w:val="none"/>
        </w:rPr>
        <w:t>Carol McGowan</w:t>
      </w:r>
      <w:r w:rsidR="004070AF" w:rsidRPr="004B6782">
        <w:rPr>
          <w:rStyle w:val="Hyperlink"/>
          <w:rFonts w:ascii="Book Antiqua" w:hAnsi="Book Antiqua"/>
          <w:b/>
          <w:color w:val="auto"/>
          <w:sz w:val="22"/>
          <w:u w:val="none"/>
        </w:rPr>
        <w:t>, Head o</w:t>
      </w:r>
      <w:r w:rsidRPr="004B6782">
        <w:rPr>
          <w:rStyle w:val="Hyperlink"/>
          <w:rFonts w:ascii="Book Antiqua" w:hAnsi="Book Antiqua"/>
          <w:b/>
          <w:color w:val="auto"/>
          <w:sz w:val="22"/>
          <w:u w:val="none"/>
        </w:rPr>
        <w:t>f Commercial Operations NW RFCA</w:t>
      </w:r>
    </w:p>
    <w:p w14:paraId="2310D96D" w14:textId="7A0D47DE" w:rsidR="004070AF" w:rsidRDefault="004070AF" w:rsidP="004B6782">
      <w:pPr>
        <w:pStyle w:val="ListParagraph"/>
        <w:spacing w:after="0" w:line="240" w:lineRule="auto"/>
        <w:jc w:val="both"/>
        <w:rPr>
          <w:rStyle w:val="Hyperlink"/>
          <w:rFonts w:ascii="Book Antiqua" w:hAnsi="Book Antiqua"/>
          <w:color w:val="auto"/>
          <w:sz w:val="22"/>
          <w:u w:val="none"/>
        </w:rPr>
      </w:pPr>
      <w:r>
        <w:rPr>
          <w:rStyle w:val="Hyperlink"/>
          <w:rFonts w:ascii="Book Antiqua" w:hAnsi="Book Antiqua"/>
          <w:color w:val="auto"/>
          <w:sz w:val="22"/>
          <w:u w:val="none"/>
        </w:rPr>
        <w:t xml:space="preserve"> email </w:t>
      </w:r>
      <w:hyperlink r:id="rId16" w:history="1">
        <w:r w:rsidR="006442A8" w:rsidRPr="00517C86">
          <w:rPr>
            <w:rStyle w:val="Hyperlink"/>
            <w:rFonts w:ascii="Book Antiqua" w:hAnsi="Book Antiqua"/>
            <w:sz w:val="22"/>
          </w:rPr>
          <w:t>nw-hco@rfca.mod.uk</w:t>
        </w:r>
      </w:hyperlink>
    </w:p>
    <w:p w14:paraId="64911ED0" w14:textId="77777777" w:rsidR="006442A8" w:rsidRPr="006442A8" w:rsidRDefault="006442A8" w:rsidP="006442A8">
      <w:pPr>
        <w:pStyle w:val="ListParagraph"/>
        <w:rPr>
          <w:rStyle w:val="Hyperlink"/>
          <w:rFonts w:ascii="Book Antiqua" w:hAnsi="Book Antiqua"/>
          <w:color w:val="auto"/>
          <w:sz w:val="22"/>
          <w:u w:val="none"/>
        </w:rPr>
      </w:pPr>
    </w:p>
    <w:p w14:paraId="74C9F1E0" w14:textId="77777777" w:rsidR="006442A8" w:rsidRPr="006442A8" w:rsidRDefault="006442A8" w:rsidP="006442A8">
      <w:pPr>
        <w:spacing w:after="0" w:line="240" w:lineRule="auto"/>
        <w:ind w:left="360"/>
        <w:jc w:val="both"/>
        <w:rPr>
          <w:rStyle w:val="Hyperlink"/>
          <w:rFonts w:ascii="Book Antiqua" w:hAnsi="Book Antiqua"/>
          <w:color w:val="auto"/>
          <w:u w:val="none"/>
        </w:rPr>
      </w:pPr>
    </w:p>
    <w:p w14:paraId="5CADDF4C" w14:textId="3B191D30" w:rsidR="00426C8A" w:rsidRPr="00FA57A9" w:rsidRDefault="00426C8A" w:rsidP="00FA57A9">
      <w:pPr>
        <w:spacing w:after="0" w:line="240" w:lineRule="auto"/>
        <w:jc w:val="both"/>
      </w:pPr>
    </w:p>
    <w:p w14:paraId="79055681" w14:textId="073E5A11" w:rsidR="00A51466" w:rsidRPr="00FA57A9" w:rsidRDefault="00A51466" w:rsidP="00FA57A9">
      <w:pPr>
        <w:pStyle w:val="ListParagraph"/>
        <w:rPr>
          <w:sz w:val="22"/>
        </w:rPr>
      </w:pPr>
      <w:r w:rsidRPr="00FA57A9">
        <w:rPr>
          <w:sz w:val="22"/>
        </w:rPr>
        <w:br w:type="page"/>
      </w:r>
    </w:p>
    <w:p w14:paraId="639A8A34" w14:textId="07B7CB29" w:rsidR="003C1F56" w:rsidRPr="00BB7AB4" w:rsidRDefault="004C73F6" w:rsidP="003C1F56">
      <w:pPr>
        <w:pStyle w:val="Default"/>
        <w:rPr>
          <w:rFonts w:cs="Arial"/>
          <w:b/>
          <w:bCs/>
          <w:color w:val="auto"/>
          <w:sz w:val="22"/>
          <w:szCs w:val="22"/>
        </w:rPr>
      </w:pPr>
      <w:r w:rsidRPr="00BB7AB4">
        <w:t>2.</w:t>
      </w:r>
      <w:r w:rsidR="003C1F56" w:rsidRPr="00BB7AB4">
        <w:rPr>
          <w:rFonts w:cs="Arial"/>
          <w:b/>
          <w:bCs/>
          <w:sz w:val="22"/>
        </w:rPr>
        <w:t xml:space="preserve"> </w:t>
      </w:r>
      <w:r w:rsidR="003C1F56" w:rsidRPr="00BB7AB4">
        <w:rPr>
          <w:rFonts w:cs="Arial"/>
          <w:b/>
          <w:bCs/>
          <w:color w:val="auto"/>
          <w:sz w:val="22"/>
          <w:szCs w:val="22"/>
          <w:u w:val="single"/>
        </w:rPr>
        <w:t>EMPLOYER ENGAGEMENT GRANTS</w:t>
      </w:r>
      <w:r w:rsidR="003C1F56" w:rsidRPr="00BB7AB4">
        <w:rPr>
          <w:rFonts w:cs="Arial"/>
          <w:b/>
          <w:bCs/>
          <w:color w:val="auto"/>
          <w:sz w:val="22"/>
          <w:szCs w:val="22"/>
        </w:rPr>
        <w:t xml:space="preserve"> </w:t>
      </w:r>
    </w:p>
    <w:p w14:paraId="3AB4D08C" w14:textId="77777777" w:rsidR="003C1F56" w:rsidRPr="00BB7AB4" w:rsidRDefault="003C1F56" w:rsidP="003C1F56">
      <w:pPr>
        <w:pStyle w:val="Default"/>
        <w:rPr>
          <w:rFonts w:cs="Arial"/>
          <w:color w:val="auto"/>
          <w:sz w:val="22"/>
          <w:szCs w:val="22"/>
        </w:rPr>
      </w:pPr>
    </w:p>
    <w:p w14:paraId="45B154AA" w14:textId="77777777" w:rsidR="003C1F56" w:rsidRPr="00BB7AB4" w:rsidRDefault="003C1F56" w:rsidP="003C1F56">
      <w:pPr>
        <w:pStyle w:val="Default"/>
        <w:rPr>
          <w:rFonts w:cs="Arial"/>
          <w:b/>
          <w:bCs/>
          <w:color w:val="auto"/>
          <w:sz w:val="22"/>
          <w:szCs w:val="22"/>
        </w:rPr>
      </w:pPr>
      <w:r w:rsidRPr="00BB7AB4">
        <w:rPr>
          <w:rFonts w:cs="Arial"/>
          <w:b/>
          <w:bCs/>
          <w:color w:val="auto"/>
          <w:sz w:val="22"/>
          <w:szCs w:val="22"/>
        </w:rPr>
        <w:t xml:space="preserve">2.1  Background </w:t>
      </w:r>
    </w:p>
    <w:p w14:paraId="3F09D460" w14:textId="77777777" w:rsidR="003C1F56" w:rsidRPr="00BB7AB4" w:rsidRDefault="003C1F56" w:rsidP="003C1F56">
      <w:pPr>
        <w:pStyle w:val="Default"/>
        <w:rPr>
          <w:rFonts w:cs="Arial"/>
          <w:color w:val="auto"/>
          <w:sz w:val="22"/>
          <w:szCs w:val="22"/>
        </w:rPr>
      </w:pPr>
    </w:p>
    <w:p w14:paraId="77253FD0" w14:textId="77777777" w:rsidR="003C1F56" w:rsidRPr="00BB7AB4" w:rsidRDefault="003C1F56" w:rsidP="003C1F56">
      <w:pPr>
        <w:pStyle w:val="Default"/>
        <w:rPr>
          <w:rFonts w:cs="Arial"/>
          <w:color w:val="auto"/>
          <w:sz w:val="22"/>
          <w:szCs w:val="22"/>
        </w:rPr>
      </w:pPr>
      <w:r w:rsidRPr="00BB7AB4">
        <w:rPr>
          <w:rFonts w:cs="Arial"/>
          <w:color w:val="auto"/>
          <w:sz w:val="22"/>
          <w:szCs w:val="22"/>
        </w:rPr>
        <w:t xml:space="preserve">The purpose of Employer Engagement Grants (EEG) is to cover the cost of entertaining employers (and other individuals involved in the engagement of employers) at approved functions to further the aims and objectives of the Defence People Programme through the Armed Forces Covenant and Employer Recognition Scheme.  This includes receptions, dinners and visits in the UK and overseas. </w:t>
      </w:r>
    </w:p>
    <w:p w14:paraId="6B0DFFB4" w14:textId="77777777" w:rsidR="003C1F56" w:rsidRPr="00BB7AB4" w:rsidRDefault="003C1F56" w:rsidP="003C1F56">
      <w:pPr>
        <w:pStyle w:val="Default"/>
        <w:rPr>
          <w:rFonts w:cs="Arial"/>
          <w:color w:val="auto"/>
          <w:sz w:val="22"/>
          <w:szCs w:val="22"/>
        </w:rPr>
      </w:pPr>
    </w:p>
    <w:p w14:paraId="13178106" w14:textId="77777777" w:rsidR="003C1F56" w:rsidRPr="00BB7AB4" w:rsidRDefault="003C1F56" w:rsidP="003C1F56">
      <w:pPr>
        <w:pStyle w:val="Default"/>
        <w:rPr>
          <w:rFonts w:cs="Arial"/>
          <w:b/>
          <w:bCs/>
          <w:color w:val="auto"/>
          <w:sz w:val="22"/>
          <w:szCs w:val="22"/>
        </w:rPr>
      </w:pPr>
      <w:r w:rsidRPr="00BB7AB4">
        <w:rPr>
          <w:rFonts w:cs="Arial"/>
          <w:b/>
          <w:bCs/>
          <w:color w:val="auto"/>
          <w:sz w:val="22"/>
          <w:szCs w:val="22"/>
        </w:rPr>
        <w:t xml:space="preserve">2.2  Eligibility </w:t>
      </w:r>
    </w:p>
    <w:p w14:paraId="07BD7490" w14:textId="77777777" w:rsidR="003C1F56" w:rsidRPr="00BB7AB4" w:rsidRDefault="003C1F56" w:rsidP="003C1F56">
      <w:pPr>
        <w:pStyle w:val="Default"/>
        <w:rPr>
          <w:rFonts w:cs="Arial"/>
          <w:color w:val="auto"/>
          <w:sz w:val="22"/>
          <w:szCs w:val="22"/>
        </w:rPr>
      </w:pPr>
    </w:p>
    <w:p w14:paraId="0A2D6054" w14:textId="77777777" w:rsidR="003C1F56" w:rsidRPr="00BB7AB4" w:rsidRDefault="003C1F56" w:rsidP="003C1F56">
      <w:pPr>
        <w:pStyle w:val="Default"/>
        <w:rPr>
          <w:rFonts w:cs="Arial"/>
          <w:color w:val="auto"/>
          <w:sz w:val="22"/>
          <w:szCs w:val="22"/>
        </w:rPr>
      </w:pPr>
      <w:r w:rsidRPr="00BB7AB4">
        <w:rPr>
          <w:rFonts w:cs="Arial"/>
          <w:color w:val="auto"/>
          <w:sz w:val="22"/>
          <w:szCs w:val="22"/>
        </w:rPr>
        <w:t xml:space="preserve">Reserve and Cadet Units are eligible to apply for EEG, provided there is a clear benefit in terms of Employer Engagement.  Eligibility will be arbitrated by the Regional Employer Engagement Director.  Expenditure will be governed by JSP 462.  </w:t>
      </w:r>
    </w:p>
    <w:p w14:paraId="09D529D8" w14:textId="77777777" w:rsidR="003C1F56" w:rsidRPr="00BB7AB4" w:rsidRDefault="003C1F56" w:rsidP="003C1F56">
      <w:pPr>
        <w:pStyle w:val="Default"/>
        <w:rPr>
          <w:rFonts w:cs="Arial"/>
          <w:color w:val="auto"/>
          <w:sz w:val="22"/>
          <w:szCs w:val="22"/>
        </w:rPr>
      </w:pPr>
    </w:p>
    <w:p w14:paraId="51B30734" w14:textId="77777777" w:rsidR="003C1F56" w:rsidRPr="00BB7AB4" w:rsidRDefault="003C1F56" w:rsidP="003C1F56">
      <w:pPr>
        <w:pStyle w:val="Default"/>
        <w:rPr>
          <w:rFonts w:cs="Arial"/>
          <w:b/>
          <w:bCs/>
          <w:color w:val="auto"/>
          <w:sz w:val="22"/>
          <w:szCs w:val="22"/>
        </w:rPr>
      </w:pPr>
      <w:r w:rsidRPr="00BB7AB4">
        <w:rPr>
          <w:rFonts w:cs="Arial"/>
          <w:b/>
          <w:bCs/>
          <w:color w:val="auto"/>
          <w:sz w:val="22"/>
          <w:szCs w:val="22"/>
        </w:rPr>
        <w:t xml:space="preserve">2.3  Bid Process </w:t>
      </w:r>
    </w:p>
    <w:p w14:paraId="5C283785" w14:textId="77777777" w:rsidR="003C1F56" w:rsidRPr="00BB7AB4" w:rsidRDefault="003C1F56" w:rsidP="003C1F56">
      <w:pPr>
        <w:pStyle w:val="Default"/>
        <w:rPr>
          <w:rFonts w:cs="Arial"/>
          <w:color w:val="auto"/>
          <w:sz w:val="22"/>
          <w:szCs w:val="22"/>
        </w:rPr>
      </w:pPr>
    </w:p>
    <w:p w14:paraId="0DE6DD29" w14:textId="77777777" w:rsidR="003C1F56" w:rsidRPr="00BB7AB4" w:rsidRDefault="003C1F56" w:rsidP="003C1F56">
      <w:pPr>
        <w:pStyle w:val="Default"/>
        <w:rPr>
          <w:rFonts w:cs="Arial"/>
          <w:color w:val="auto"/>
          <w:sz w:val="22"/>
          <w:szCs w:val="22"/>
        </w:rPr>
      </w:pPr>
      <w:r w:rsidRPr="00BB7AB4">
        <w:rPr>
          <w:rFonts w:cs="Arial"/>
          <w:color w:val="auto"/>
          <w:sz w:val="22"/>
          <w:szCs w:val="22"/>
        </w:rPr>
        <w:t xml:space="preserve">Applications for Regional Employer Engagement Grants are to be made using Annex 3 to this document after telephoning or emailing the Head of Engagement, details below, to discuss the outline plan. </w:t>
      </w:r>
    </w:p>
    <w:p w14:paraId="6CBF1A53" w14:textId="77777777" w:rsidR="003C1F56" w:rsidRPr="00BB7AB4" w:rsidRDefault="003C1F56" w:rsidP="003C1F56">
      <w:pPr>
        <w:pStyle w:val="Default"/>
        <w:rPr>
          <w:rFonts w:cs="Arial"/>
          <w:color w:val="auto"/>
          <w:sz w:val="22"/>
          <w:szCs w:val="22"/>
        </w:rPr>
      </w:pPr>
    </w:p>
    <w:p w14:paraId="7A61D756" w14:textId="77777777" w:rsidR="003C1F56" w:rsidRPr="00BB7AB4" w:rsidRDefault="003C1F56" w:rsidP="003C1F56">
      <w:pPr>
        <w:pStyle w:val="Default"/>
        <w:rPr>
          <w:rFonts w:cs="Arial"/>
          <w:b/>
          <w:bCs/>
          <w:color w:val="auto"/>
          <w:sz w:val="22"/>
          <w:szCs w:val="22"/>
        </w:rPr>
      </w:pPr>
      <w:r w:rsidRPr="00BB7AB4">
        <w:rPr>
          <w:rFonts w:cs="Arial"/>
          <w:b/>
          <w:bCs/>
          <w:color w:val="auto"/>
          <w:sz w:val="22"/>
          <w:szCs w:val="22"/>
        </w:rPr>
        <w:t xml:space="preserve">2.4  Timing of bids </w:t>
      </w:r>
    </w:p>
    <w:p w14:paraId="168F01BF" w14:textId="77777777" w:rsidR="003C1F56" w:rsidRPr="00BB7AB4" w:rsidRDefault="003C1F56" w:rsidP="003C1F56">
      <w:pPr>
        <w:pStyle w:val="Default"/>
        <w:rPr>
          <w:rFonts w:cs="Arial"/>
          <w:color w:val="auto"/>
          <w:sz w:val="22"/>
          <w:szCs w:val="22"/>
        </w:rPr>
      </w:pPr>
    </w:p>
    <w:p w14:paraId="0742A779" w14:textId="77777777" w:rsidR="003C1F56" w:rsidRPr="00BB7AB4" w:rsidRDefault="003C1F56" w:rsidP="003C1F56">
      <w:pPr>
        <w:pStyle w:val="Default"/>
        <w:rPr>
          <w:rFonts w:cs="Arial"/>
          <w:color w:val="auto"/>
          <w:sz w:val="22"/>
          <w:szCs w:val="22"/>
        </w:rPr>
      </w:pPr>
      <w:r w:rsidRPr="00BB7AB4">
        <w:rPr>
          <w:rFonts w:cs="Arial"/>
          <w:color w:val="auto"/>
          <w:sz w:val="22"/>
          <w:szCs w:val="22"/>
        </w:rPr>
        <w:t xml:space="preserve">Bids are to be discussed as soon as you start to plan the event IOT allow the Regional Employer Engagement Director to work with you to achieve Defence aims and that of the unit.  </w:t>
      </w:r>
    </w:p>
    <w:p w14:paraId="231F9172" w14:textId="77777777" w:rsidR="003C1F56" w:rsidRPr="00BB7AB4" w:rsidRDefault="003C1F56" w:rsidP="003C1F56">
      <w:pPr>
        <w:pStyle w:val="Default"/>
        <w:rPr>
          <w:rFonts w:cs="Arial"/>
          <w:color w:val="auto"/>
          <w:sz w:val="22"/>
          <w:szCs w:val="22"/>
        </w:rPr>
      </w:pPr>
    </w:p>
    <w:p w14:paraId="0D1B76A4" w14:textId="77777777" w:rsidR="003C1F56" w:rsidRPr="00BB7AB4" w:rsidRDefault="003C1F56" w:rsidP="003C1F56">
      <w:pPr>
        <w:pStyle w:val="Default"/>
        <w:rPr>
          <w:rFonts w:cs="Arial"/>
          <w:b/>
          <w:bCs/>
          <w:color w:val="auto"/>
          <w:sz w:val="22"/>
          <w:szCs w:val="22"/>
        </w:rPr>
      </w:pPr>
      <w:r w:rsidRPr="00BB7AB4">
        <w:rPr>
          <w:rFonts w:cs="Arial"/>
          <w:b/>
          <w:bCs/>
          <w:color w:val="auto"/>
          <w:sz w:val="22"/>
          <w:szCs w:val="22"/>
        </w:rPr>
        <w:t xml:space="preserve">2.5  Point of Contact </w:t>
      </w:r>
    </w:p>
    <w:p w14:paraId="71A33C34" w14:textId="77777777" w:rsidR="003C1F56" w:rsidRPr="00BB7AB4" w:rsidRDefault="003C1F56" w:rsidP="003C1F56">
      <w:pPr>
        <w:pStyle w:val="Default"/>
        <w:rPr>
          <w:rFonts w:cs="Arial"/>
          <w:color w:val="auto"/>
          <w:sz w:val="22"/>
          <w:szCs w:val="22"/>
        </w:rPr>
      </w:pPr>
    </w:p>
    <w:p w14:paraId="5EBB4DAE" w14:textId="77777777" w:rsidR="004B6782" w:rsidRDefault="003C1F56" w:rsidP="003C1F56">
      <w:pPr>
        <w:spacing w:after="0" w:line="240" w:lineRule="auto"/>
        <w:jc w:val="both"/>
        <w:rPr>
          <w:rFonts w:ascii="Book Antiqua" w:hAnsi="Book Antiqua"/>
        </w:rPr>
      </w:pPr>
      <w:r w:rsidRPr="00BB7AB4">
        <w:rPr>
          <w:rFonts w:ascii="Book Antiqua" w:hAnsi="Book Antiqua"/>
        </w:rPr>
        <w:t xml:space="preserve">Maj (Retd) Geoff Nuzum, Head of Engagement, NW RFCA: Mobile 07816 599302 </w:t>
      </w:r>
    </w:p>
    <w:p w14:paraId="1C0BD346" w14:textId="205155C3" w:rsidR="004C73F6" w:rsidRDefault="003C1F56" w:rsidP="003C1F56">
      <w:pPr>
        <w:spacing w:after="0" w:line="240" w:lineRule="auto"/>
        <w:jc w:val="both"/>
        <w:rPr>
          <w:rFonts w:ascii="Book Antiqua" w:hAnsi="Book Antiqua"/>
        </w:rPr>
      </w:pPr>
      <w:r w:rsidRPr="00BB7AB4">
        <w:rPr>
          <w:rFonts w:ascii="Book Antiqua" w:hAnsi="Book Antiqua"/>
        </w:rPr>
        <w:t xml:space="preserve">Email: </w:t>
      </w:r>
      <w:hyperlink r:id="rId17" w:history="1">
        <w:r w:rsidR="004B6782" w:rsidRPr="004275C1">
          <w:rPr>
            <w:rStyle w:val="Hyperlink"/>
            <w:rFonts w:ascii="Book Antiqua" w:hAnsi="Book Antiqua" w:cstheme="minorBidi"/>
          </w:rPr>
          <w:t>nw-headeng@rfca.mod.uk</w:t>
        </w:r>
      </w:hyperlink>
    </w:p>
    <w:p w14:paraId="67DE381C" w14:textId="77777777" w:rsidR="004B6782" w:rsidRPr="00BB7AB4" w:rsidRDefault="004B6782" w:rsidP="003C1F56">
      <w:pPr>
        <w:spacing w:after="0" w:line="240" w:lineRule="auto"/>
        <w:jc w:val="both"/>
        <w:rPr>
          <w:rFonts w:ascii="Book Antiqua" w:hAnsi="Book Antiqua"/>
          <w:b/>
        </w:rPr>
      </w:pPr>
    </w:p>
    <w:p w14:paraId="0CB4F4FB" w14:textId="77777777" w:rsidR="004C73F6" w:rsidRPr="00BB7AB4" w:rsidRDefault="004C73F6" w:rsidP="004C73F6">
      <w:pPr>
        <w:spacing w:after="0" w:line="240" w:lineRule="auto"/>
        <w:jc w:val="both"/>
        <w:rPr>
          <w:rFonts w:ascii="Book Antiqua" w:hAnsi="Book Antiqua"/>
          <w:b/>
        </w:rPr>
      </w:pPr>
    </w:p>
    <w:p w14:paraId="0742B8B1" w14:textId="77777777" w:rsidR="004C73F6" w:rsidRPr="00BB7AB4" w:rsidRDefault="004C73F6" w:rsidP="004C73F6">
      <w:pPr>
        <w:spacing w:after="0" w:line="240" w:lineRule="auto"/>
        <w:contextualSpacing/>
        <w:jc w:val="both"/>
        <w:rPr>
          <w:rFonts w:ascii="Book Antiqua" w:hAnsi="Book Antiqua"/>
        </w:rPr>
      </w:pPr>
    </w:p>
    <w:p w14:paraId="33272DFE" w14:textId="77777777" w:rsidR="005F535D" w:rsidRPr="00BB7AB4" w:rsidRDefault="005F535D" w:rsidP="00C841D5">
      <w:pPr>
        <w:spacing w:after="0" w:line="240" w:lineRule="auto"/>
        <w:jc w:val="both"/>
        <w:rPr>
          <w:rFonts w:ascii="Book Antiqua" w:hAnsi="Book Antiqua"/>
        </w:rPr>
      </w:pPr>
    </w:p>
    <w:p w14:paraId="75221881" w14:textId="77777777" w:rsidR="005F535D" w:rsidRPr="00BB7AB4" w:rsidRDefault="005F535D" w:rsidP="00C841D5">
      <w:pPr>
        <w:spacing w:after="0" w:line="240" w:lineRule="auto"/>
        <w:jc w:val="both"/>
        <w:rPr>
          <w:rFonts w:ascii="Book Antiqua" w:hAnsi="Book Antiqua"/>
        </w:rPr>
      </w:pPr>
    </w:p>
    <w:p w14:paraId="0A88797B" w14:textId="77777777" w:rsidR="005F535D" w:rsidRPr="00BB7AB4" w:rsidRDefault="005F535D" w:rsidP="00C841D5">
      <w:pPr>
        <w:spacing w:after="0" w:line="240" w:lineRule="auto"/>
        <w:jc w:val="both"/>
        <w:rPr>
          <w:rFonts w:ascii="Book Antiqua" w:hAnsi="Book Antiqua"/>
        </w:rPr>
      </w:pPr>
    </w:p>
    <w:p w14:paraId="3DD7035A" w14:textId="77777777" w:rsidR="005F535D" w:rsidRPr="00BB7AB4" w:rsidRDefault="005F535D" w:rsidP="00C841D5">
      <w:pPr>
        <w:spacing w:after="0" w:line="240" w:lineRule="auto"/>
        <w:jc w:val="both"/>
        <w:rPr>
          <w:rFonts w:ascii="Book Antiqua" w:hAnsi="Book Antiqua"/>
        </w:rPr>
      </w:pPr>
    </w:p>
    <w:p w14:paraId="0E7CD8E2" w14:textId="77777777" w:rsidR="005F535D" w:rsidRPr="00BB7AB4" w:rsidRDefault="005F535D" w:rsidP="00C841D5">
      <w:pPr>
        <w:spacing w:after="0" w:line="240" w:lineRule="auto"/>
        <w:jc w:val="both"/>
        <w:rPr>
          <w:rFonts w:ascii="Book Antiqua" w:hAnsi="Book Antiqua"/>
        </w:rPr>
      </w:pPr>
    </w:p>
    <w:p w14:paraId="2643A8AA" w14:textId="77777777" w:rsidR="005F535D" w:rsidRPr="00BB7AB4" w:rsidRDefault="005F535D" w:rsidP="00C841D5">
      <w:pPr>
        <w:spacing w:after="0" w:line="240" w:lineRule="auto"/>
        <w:jc w:val="both"/>
        <w:rPr>
          <w:rFonts w:ascii="Book Antiqua" w:hAnsi="Book Antiqua"/>
        </w:rPr>
      </w:pPr>
    </w:p>
    <w:p w14:paraId="32FD5CD4" w14:textId="77777777" w:rsidR="005F535D" w:rsidRPr="00BB7AB4" w:rsidRDefault="005F535D" w:rsidP="00C841D5">
      <w:pPr>
        <w:spacing w:after="0" w:line="240" w:lineRule="auto"/>
        <w:jc w:val="both"/>
        <w:rPr>
          <w:rFonts w:ascii="Book Antiqua" w:hAnsi="Book Antiqua"/>
        </w:rPr>
      </w:pPr>
    </w:p>
    <w:p w14:paraId="2E43A5E3" w14:textId="77777777" w:rsidR="005F535D" w:rsidRPr="00BB7AB4" w:rsidRDefault="005F535D" w:rsidP="00C841D5">
      <w:pPr>
        <w:spacing w:after="0" w:line="240" w:lineRule="auto"/>
        <w:jc w:val="both"/>
        <w:rPr>
          <w:rFonts w:ascii="Book Antiqua" w:hAnsi="Book Antiqua"/>
        </w:rPr>
      </w:pPr>
    </w:p>
    <w:p w14:paraId="2E0D3E75" w14:textId="77777777" w:rsidR="005F535D" w:rsidRPr="00BB7AB4" w:rsidRDefault="005F535D" w:rsidP="00C841D5">
      <w:pPr>
        <w:spacing w:after="0" w:line="240" w:lineRule="auto"/>
        <w:jc w:val="both"/>
        <w:rPr>
          <w:rFonts w:ascii="Book Antiqua" w:hAnsi="Book Antiqua"/>
        </w:rPr>
      </w:pPr>
    </w:p>
    <w:p w14:paraId="22F90115" w14:textId="77777777" w:rsidR="005F535D" w:rsidRPr="00BB7AB4" w:rsidRDefault="005F535D" w:rsidP="00C841D5">
      <w:pPr>
        <w:spacing w:after="0" w:line="240" w:lineRule="auto"/>
        <w:jc w:val="both"/>
        <w:rPr>
          <w:rFonts w:ascii="Book Antiqua" w:hAnsi="Book Antiqua"/>
        </w:rPr>
      </w:pPr>
    </w:p>
    <w:p w14:paraId="415B2594" w14:textId="77777777" w:rsidR="005F535D" w:rsidRPr="00BB7AB4" w:rsidRDefault="005F535D" w:rsidP="00C841D5">
      <w:pPr>
        <w:spacing w:after="0" w:line="240" w:lineRule="auto"/>
        <w:jc w:val="both"/>
        <w:rPr>
          <w:rFonts w:ascii="Book Antiqua" w:hAnsi="Book Antiqua"/>
        </w:rPr>
      </w:pPr>
    </w:p>
    <w:p w14:paraId="79DCB107" w14:textId="77777777" w:rsidR="005F535D" w:rsidRPr="00BB7AB4" w:rsidRDefault="005F535D" w:rsidP="00C841D5">
      <w:pPr>
        <w:spacing w:after="0" w:line="240" w:lineRule="auto"/>
        <w:jc w:val="both"/>
        <w:rPr>
          <w:rFonts w:ascii="Book Antiqua" w:hAnsi="Book Antiqua"/>
        </w:rPr>
      </w:pPr>
    </w:p>
    <w:p w14:paraId="02D412EF" w14:textId="77777777" w:rsidR="005F535D" w:rsidRPr="00BB7AB4" w:rsidRDefault="005F535D" w:rsidP="00C841D5">
      <w:pPr>
        <w:spacing w:after="0" w:line="240" w:lineRule="auto"/>
        <w:jc w:val="both"/>
        <w:rPr>
          <w:rFonts w:ascii="Book Antiqua" w:hAnsi="Book Antiqua"/>
        </w:rPr>
      </w:pPr>
    </w:p>
    <w:p w14:paraId="04BDB764" w14:textId="77777777" w:rsidR="005F535D" w:rsidRPr="00BB7AB4" w:rsidRDefault="005F535D" w:rsidP="00C841D5">
      <w:pPr>
        <w:spacing w:after="0" w:line="240" w:lineRule="auto"/>
        <w:jc w:val="both"/>
        <w:rPr>
          <w:rFonts w:ascii="Book Antiqua" w:hAnsi="Book Antiqua"/>
        </w:rPr>
      </w:pPr>
    </w:p>
    <w:p w14:paraId="4FBD6D45" w14:textId="77777777" w:rsidR="005F535D" w:rsidRPr="00BB7AB4" w:rsidRDefault="005F535D" w:rsidP="00C841D5">
      <w:pPr>
        <w:spacing w:after="0" w:line="240" w:lineRule="auto"/>
        <w:jc w:val="both"/>
        <w:rPr>
          <w:rFonts w:ascii="Book Antiqua" w:hAnsi="Book Antiqua"/>
        </w:rPr>
      </w:pPr>
    </w:p>
    <w:p w14:paraId="0BD64F28" w14:textId="77777777" w:rsidR="005F535D" w:rsidRPr="00BB7AB4" w:rsidRDefault="005F535D" w:rsidP="00C841D5">
      <w:pPr>
        <w:spacing w:after="0" w:line="240" w:lineRule="auto"/>
        <w:jc w:val="both"/>
        <w:rPr>
          <w:rFonts w:ascii="Book Antiqua" w:hAnsi="Book Antiqua"/>
        </w:rPr>
      </w:pPr>
    </w:p>
    <w:p w14:paraId="44D509D3" w14:textId="77777777" w:rsidR="00C841D5" w:rsidRPr="00BB7AB4" w:rsidRDefault="00C841D5" w:rsidP="00C841D5">
      <w:pPr>
        <w:spacing w:after="0" w:line="240" w:lineRule="auto"/>
        <w:jc w:val="both"/>
        <w:rPr>
          <w:rFonts w:ascii="Book Antiqua" w:hAnsi="Book Antiqua"/>
          <w:b/>
        </w:rPr>
      </w:pPr>
      <w:r w:rsidRPr="00BB7AB4">
        <w:rPr>
          <w:rFonts w:ascii="Book Antiqua" w:hAnsi="Book Antiqua"/>
        </w:rPr>
        <w:t xml:space="preserve">3. </w:t>
      </w:r>
      <w:r w:rsidRPr="00BB7AB4">
        <w:rPr>
          <w:rFonts w:ascii="Book Antiqua" w:hAnsi="Book Antiqua"/>
          <w:b/>
          <w:u w:val="single"/>
        </w:rPr>
        <w:t>TRUST FUNDS</w:t>
      </w:r>
    </w:p>
    <w:p w14:paraId="3BE6BB05" w14:textId="77777777" w:rsidR="00C841D5" w:rsidRPr="00BB7AB4" w:rsidRDefault="00C841D5" w:rsidP="00C841D5">
      <w:pPr>
        <w:spacing w:after="0" w:line="240" w:lineRule="auto"/>
        <w:contextualSpacing/>
        <w:jc w:val="both"/>
        <w:rPr>
          <w:rFonts w:ascii="Book Antiqua" w:hAnsi="Book Antiqua"/>
          <w:b/>
        </w:rPr>
      </w:pPr>
    </w:p>
    <w:p w14:paraId="1DA180B7" w14:textId="77777777" w:rsidR="00C841D5" w:rsidRPr="00BB7AB4" w:rsidRDefault="00C841D5" w:rsidP="00C841D5">
      <w:pPr>
        <w:pStyle w:val="ListParagraph"/>
        <w:numPr>
          <w:ilvl w:val="1"/>
          <w:numId w:val="9"/>
        </w:numPr>
        <w:spacing w:after="0" w:line="240" w:lineRule="auto"/>
        <w:jc w:val="both"/>
        <w:rPr>
          <w:rFonts w:ascii="Book Antiqua" w:hAnsi="Book Antiqua"/>
          <w:b/>
          <w:sz w:val="22"/>
        </w:rPr>
      </w:pPr>
      <w:r w:rsidRPr="00BB7AB4">
        <w:rPr>
          <w:rFonts w:ascii="Book Antiqua" w:hAnsi="Book Antiqua"/>
          <w:b/>
          <w:sz w:val="22"/>
        </w:rPr>
        <w:t>Introduction</w:t>
      </w:r>
    </w:p>
    <w:p w14:paraId="57D3B469" w14:textId="77777777" w:rsidR="00C841D5" w:rsidRPr="00BB7AB4" w:rsidRDefault="00C841D5" w:rsidP="00C841D5">
      <w:pPr>
        <w:spacing w:after="0" w:line="240" w:lineRule="auto"/>
        <w:jc w:val="both"/>
        <w:rPr>
          <w:rFonts w:ascii="Book Antiqua" w:hAnsi="Book Antiqua"/>
        </w:rPr>
      </w:pPr>
    </w:p>
    <w:p w14:paraId="6FBD085E" w14:textId="5D834144" w:rsidR="00C841D5" w:rsidRPr="00BB7AB4" w:rsidRDefault="00C841D5" w:rsidP="00C841D5">
      <w:pPr>
        <w:spacing w:after="0" w:line="240" w:lineRule="auto"/>
        <w:contextualSpacing/>
        <w:jc w:val="both"/>
        <w:rPr>
          <w:rFonts w:ascii="Book Antiqua" w:hAnsi="Book Antiqua"/>
          <w:color w:val="FF0000"/>
        </w:rPr>
      </w:pPr>
      <w:r w:rsidRPr="00BB7AB4">
        <w:rPr>
          <w:rFonts w:ascii="Book Antiqua" w:hAnsi="Book Antiqua"/>
        </w:rPr>
        <w:t xml:space="preserve">NW RFCA currently administers </w:t>
      </w:r>
      <w:r w:rsidR="004B6782">
        <w:rPr>
          <w:rFonts w:ascii="Book Antiqua" w:hAnsi="Book Antiqua"/>
        </w:rPr>
        <w:t>eight</w:t>
      </w:r>
      <w:r w:rsidRPr="00BB7AB4">
        <w:rPr>
          <w:rFonts w:ascii="Book Antiqua" w:hAnsi="Book Antiqua"/>
        </w:rPr>
        <w:t xml:space="preserve"> active Trusts, aimed at disbursing charitable funds to Reserve and Cadet </w:t>
      </w:r>
      <w:r w:rsidR="00C53F96" w:rsidRPr="00BB7AB4">
        <w:rPr>
          <w:rFonts w:ascii="Book Antiqua" w:hAnsi="Book Antiqua"/>
        </w:rPr>
        <w:t>Units</w:t>
      </w:r>
      <w:r w:rsidR="00A51466" w:rsidRPr="00BB7AB4">
        <w:rPr>
          <w:rFonts w:ascii="Book Antiqua" w:hAnsi="Book Antiqua"/>
        </w:rPr>
        <w:t xml:space="preserve"> </w:t>
      </w:r>
      <w:r w:rsidRPr="00BB7AB4">
        <w:rPr>
          <w:rFonts w:ascii="Book Antiqua" w:hAnsi="Book Antiqua"/>
        </w:rPr>
        <w:t xml:space="preserve">to support projects, facilitate activities and enhance welfare.  Each Trust is governed by a Board of Trustees (made up from the </w:t>
      </w:r>
      <w:r w:rsidR="00E7125A" w:rsidRPr="00BB7AB4">
        <w:rPr>
          <w:rFonts w:ascii="Book Antiqua" w:hAnsi="Book Antiqua"/>
        </w:rPr>
        <w:t xml:space="preserve">Volunteer </w:t>
      </w:r>
      <w:r w:rsidRPr="00BB7AB4">
        <w:rPr>
          <w:rFonts w:ascii="Book Antiqua" w:hAnsi="Book Antiqua"/>
        </w:rPr>
        <w:t xml:space="preserve">Association membership) which is responsible for ensuring the fair consideration of bids and subsequent distribution of funds. </w:t>
      </w:r>
    </w:p>
    <w:p w14:paraId="41F6F163" w14:textId="77777777" w:rsidR="00C841D5" w:rsidRPr="00BB7AB4" w:rsidRDefault="00C841D5" w:rsidP="00C841D5">
      <w:pPr>
        <w:spacing w:after="0" w:line="240" w:lineRule="auto"/>
        <w:contextualSpacing/>
        <w:jc w:val="both"/>
        <w:rPr>
          <w:rFonts w:ascii="Book Antiqua" w:hAnsi="Book Antiqua"/>
        </w:rPr>
      </w:pPr>
    </w:p>
    <w:p w14:paraId="39974AE4" w14:textId="05F147B6" w:rsidR="00C841D5" w:rsidRPr="00BB7AB4" w:rsidRDefault="00C841D5" w:rsidP="00C841D5">
      <w:pPr>
        <w:spacing w:after="0" w:line="240" w:lineRule="auto"/>
        <w:contextualSpacing/>
        <w:jc w:val="both"/>
        <w:rPr>
          <w:rFonts w:ascii="Book Antiqua" w:hAnsi="Book Antiqua"/>
        </w:rPr>
      </w:pPr>
      <w:r w:rsidRPr="00BB7AB4">
        <w:rPr>
          <w:rFonts w:ascii="Book Antiqua" w:hAnsi="Book Antiqua"/>
        </w:rPr>
        <w:t>NW RFCA i</w:t>
      </w:r>
      <w:r w:rsidR="004B6782">
        <w:rPr>
          <w:rFonts w:ascii="Book Antiqua" w:hAnsi="Book Antiqua"/>
        </w:rPr>
        <w:t>s responsible for the following eight</w:t>
      </w:r>
      <w:r w:rsidRPr="00BB7AB4">
        <w:rPr>
          <w:rFonts w:ascii="Book Antiqua" w:hAnsi="Book Antiqua"/>
        </w:rPr>
        <w:t xml:space="preserve"> Trusts:</w:t>
      </w:r>
    </w:p>
    <w:p w14:paraId="7C20E431" w14:textId="77777777" w:rsidR="00C841D5" w:rsidRPr="00BB7AB4" w:rsidRDefault="00C841D5" w:rsidP="00C841D5">
      <w:pPr>
        <w:spacing w:after="0" w:line="240" w:lineRule="auto"/>
        <w:contextualSpacing/>
        <w:jc w:val="both"/>
        <w:rPr>
          <w:rFonts w:ascii="Book Antiqua" w:hAnsi="Book Antiqua"/>
        </w:rPr>
      </w:pPr>
    </w:p>
    <w:p w14:paraId="2D24DE1F" w14:textId="07523EDB" w:rsidR="00C841D5" w:rsidRPr="00BB7AB4" w:rsidRDefault="00C841D5" w:rsidP="00C841D5">
      <w:pPr>
        <w:pStyle w:val="ListParagraph"/>
        <w:numPr>
          <w:ilvl w:val="0"/>
          <w:numId w:val="3"/>
        </w:numPr>
        <w:spacing w:after="0" w:line="240" w:lineRule="auto"/>
        <w:jc w:val="both"/>
        <w:rPr>
          <w:rFonts w:ascii="Book Antiqua" w:hAnsi="Book Antiqua"/>
          <w:sz w:val="22"/>
        </w:rPr>
      </w:pPr>
      <w:r w:rsidRPr="00BB7AB4">
        <w:rPr>
          <w:rFonts w:ascii="Book Antiqua" w:hAnsi="Book Antiqua"/>
          <w:b/>
          <w:sz w:val="22"/>
        </w:rPr>
        <w:t>Blackpool Drill Hall (Yorkshire Street) Trust Fund (BDH)</w:t>
      </w:r>
      <w:r w:rsidRPr="00BB7AB4">
        <w:rPr>
          <w:rFonts w:ascii="Book Antiqua" w:hAnsi="Book Antiqua"/>
          <w:sz w:val="22"/>
        </w:rPr>
        <w:t xml:space="preserve">: to promote any charitable purpose in connection with any unit or </w:t>
      </w:r>
      <w:r w:rsidR="0094072C" w:rsidRPr="00BB7AB4">
        <w:rPr>
          <w:rFonts w:ascii="Book Antiqua" w:hAnsi="Book Antiqua"/>
          <w:sz w:val="22"/>
        </w:rPr>
        <w:t xml:space="preserve">units </w:t>
      </w:r>
      <w:r w:rsidRPr="00BB7AB4">
        <w:rPr>
          <w:rFonts w:ascii="Book Antiqua" w:hAnsi="Book Antiqua"/>
          <w:sz w:val="22"/>
        </w:rPr>
        <w:t xml:space="preserve">of the Reserve Forces or Cadet </w:t>
      </w:r>
      <w:r w:rsidR="0094072C" w:rsidRPr="00BB7AB4">
        <w:rPr>
          <w:rFonts w:ascii="Book Antiqua" w:hAnsi="Book Antiqua"/>
          <w:sz w:val="22"/>
        </w:rPr>
        <w:t xml:space="preserve">organisations </w:t>
      </w:r>
      <w:r w:rsidRPr="00BB7AB4">
        <w:rPr>
          <w:rFonts w:ascii="Book Antiqua" w:hAnsi="Book Antiqua"/>
          <w:sz w:val="22"/>
        </w:rPr>
        <w:t xml:space="preserve">which operate in Blackpool or in the County of Lancashire west of the M6 motorway, or, if all such </w:t>
      </w:r>
      <w:r w:rsidR="0094072C" w:rsidRPr="00BB7AB4">
        <w:rPr>
          <w:rFonts w:ascii="Book Antiqua" w:hAnsi="Book Antiqua"/>
          <w:sz w:val="22"/>
        </w:rPr>
        <w:t xml:space="preserve">units </w:t>
      </w:r>
      <w:r w:rsidRPr="00BB7AB4">
        <w:rPr>
          <w:rFonts w:ascii="Book Antiqua" w:hAnsi="Book Antiqua"/>
          <w:sz w:val="22"/>
        </w:rPr>
        <w:t>cease to exist, for the benefit of the citizens of Blackpool as a whole.</w:t>
      </w:r>
    </w:p>
    <w:p w14:paraId="7A6A1404" w14:textId="77777777" w:rsidR="00C841D5" w:rsidRPr="00BB7AB4" w:rsidRDefault="00C841D5" w:rsidP="00C841D5">
      <w:pPr>
        <w:pStyle w:val="ListParagraph"/>
        <w:spacing w:after="0" w:line="240" w:lineRule="auto"/>
        <w:jc w:val="both"/>
        <w:rPr>
          <w:rFonts w:ascii="Book Antiqua" w:hAnsi="Book Antiqua"/>
          <w:sz w:val="22"/>
        </w:rPr>
      </w:pPr>
    </w:p>
    <w:p w14:paraId="137B8650" w14:textId="41A67655" w:rsidR="00925044" w:rsidRPr="00BB7AB4" w:rsidRDefault="00C841D5" w:rsidP="00B31BC0">
      <w:pPr>
        <w:pStyle w:val="ListParagraph"/>
        <w:numPr>
          <w:ilvl w:val="0"/>
          <w:numId w:val="3"/>
        </w:numPr>
        <w:spacing w:after="0" w:line="240" w:lineRule="auto"/>
        <w:jc w:val="both"/>
        <w:rPr>
          <w:rFonts w:ascii="Book Antiqua" w:hAnsi="Book Antiqua"/>
          <w:sz w:val="22"/>
        </w:rPr>
      </w:pPr>
      <w:r w:rsidRPr="00BB7AB4">
        <w:rPr>
          <w:rFonts w:ascii="Book Antiqua" w:hAnsi="Book Antiqua"/>
          <w:b/>
          <w:sz w:val="22"/>
        </w:rPr>
        <w:t>Congleton Drill Hall Trust Fund (CDH)</w:t>
      </w:r>
      <w:r w:rsidRPr="00BB7AB4">
        <w:rPr>
          <w:rFonts w:ascii="Book Antiqua" w:hAnsi="Book Antiqua"/>
          <w:sz w:val="22"/>
        </w:rPr>
        <w:t xml:space="preserve">: </w:t>
      </w:r>
      <w:r w:rsidR="00925044" w:rsidRPr="00BB7AB4">
        <w:rPr>
          <w:rFonts w:ascii="Book Antiqua" w:hAnsi="Book Antiqua"/>
          <w:sz w:val="22"/>
        </w:rPr>
        <w:t>To provide facilities for furthering the efficiency of Units and Members of the Reserve Forces and the Service Cadet Organisations in the borough of Congleton, Cheshire East, Cheshire West, Chester and County of Cheshire.</w:t>
      </w:r>
    </w:p>
    <w:p w14:paraId="46004FBB" w14:textId="77777777" w:rsidR="00925044" w:rsidRPr="00BB7AB4" w:rsidRDefault="00925044" w:rsidP="00925044">
      <w:pPr>
        <w:pStyle w:val="ListParagraph"/>
        <w:spacing w:after="0" w:line="240" w:lineRule="auto"/>
        <w:jc w:val="both"/>
        <w:rPr>
          <w:rFonts w:ascii="Book Antiqua" w:hAnsi="Book Antiqua"/>
          <w:sz w:val="22"/>
        </w:rPr>
      </w:pPr>
    </w:p>
    <w:p w14:paraId="03B8969F" w14:textId="13F6E49C" w:rsidR="00C841D5" w:rsidRPr="00BB7AB4" w:rsidRDefault="00C841D5" w:rsidP="00C841D5">
      <w:pPr>
        <w:pStyle w:val="ListParagraph"/>
        <w:numPr>
          <w:ilvl w:val="0"/>
          <w:numId w:val="3"/>
        </w:numPr>
        <w:spacing w:after="0" w:line="240" w:lineRule="auto"/>
        <w:jc w:val="both"/>
        <w:rPr>
          <w:rFonts w:ascii="Book Antiqua" w:hAnsi="Book Antiqua"/>
          <w:sz w:val="22"/>
        </w:rPr>
      </w:pPr>
      <w:r w:rsidRPr="00BB7AB4">
        <w:rPr>
          <w:rFonts w:ascii="Book Antiqua" w:hAnsi="Book Antiqua"/>
          <w:b/>
          <w:sz w:val="22"/>
        </w:rPr>
        <w:t>Macclesfield Drill Hall Trust Fund (MDH)</w:t>
      </w:r>
      <w:r w:rsidRPr="00BB7AB4">
        <w:rPr>
          <w:rFonts w:ascii="Book Antiqua" w:hAnsi="Book Antiqua"/>
          <w:sz w:val="22"/>
        </w:rPr>
        <w:t xml:space="preserve">: to provide facilities for furthering the efficiency of </w:t>
      </w:r>
      <w:r w:rsidR="0094072C" w:rsidRPr="00BB7AB4">
        <w:rPr>
          <w:rFonts w:ascii="Book Antiqua" w:hAnsi="Book Antiqua"/>
          <w:sz w:val="22"/>
        </w:rPr>
        <w:t>units of the Army Reserve</w:t>
      </w:r>
      <w:r w:rsidRPr="00BB7AB4">
        <w:rPr>
          <w:rFonts w:ascii="Book Antiqua" w:hAnsi="Book Antiqua"/>
          <w:sz w:val="22"/>
        </w:rPr>
        <w:t xml:space="preserve"> </w:t>
      </w:r>
      <w:r w:rsidR="0094072C" w:rsidRPr="00BB7AB4">
        <w:rPr>
          <w:rFonts w:ascii="Book Antiqua" w:hAnsi="Book Antiqua"/>
          <w:sz w:val="22"/>
        </w:rPr>
        <w:t xml:space="preserve">in the </w:t>
      </w:r>
      <w:r w:rsidRPr="00BB7AB4">
        <w:rPr>
          <w:rFonts w:ascii="Book Antiqua" w:hAnsi="Book Antiqua"/>
          <w:sz w:val="22"/>
        </w:rPr>
        <w:t xml:space="preserve">County of Cheshire and the Metropolitan Borough of Wirral. This is also to include Cadets from all three Cadet </w:t>
      </w:r>
      <w:r w:rsidR="0094072C" w:rsidRPr="00BB7AB4">
        <w:rPr>
          <w:rFonts w:ascii="Book Antiqua" w:hAnsi="Book Antiqua"/>
          <w:sz w:val="22"/>
        </w:rPr>
        <w:t xml:space="preserve">organisations </w:t>
      </w:r>
      <w:r w:rsidRPr="00BB7AB4">
        <w:rPr>
          <w:rFonts w:ascii="Book Antiqua" w:hAnsi="Book Antiqua"/>
          <w:sz w:val="22"/>
        </w:rPr>
        <w:t>in this area.</w:t>
      </w:r>
    </w:p>
    <w:p w14:paraId="5B771293" w14:textId="77777777" w:rsidR="00C841D5" w:rsidRPr="00BB7AB4" w:rsidRDefault="00C841D5" w:rsidP="00C841D5">
      <w:pPr>
        <w:pStyle w:val="ListParagraph"/>
        <w:spacing w:after="0" w:line="240" w:lineRule="auto"/>
        <w:jc w:val="both"/>
        <w:rPr>
          <w:rFonts w:ascii="Book Antiqua" w:hAnsi="Book Antiqua"/>
          <w:sz w:val="22"/>
        </w:rPr>
      </w:pPr>
    </w:p>
    <w:p w14:paraId="02106FD1" w14:textId="575A3D5B" w:rsidR="00C841D5" w:rsidRDefault="00C841D5" w:rsidP="00C841D5">
      <w:pPr>
        <w:pStyle w:val="ListParagraph"/>
        <w:numPr>
          <w:ilvl w:val="0"/>
          <w:numId w:val="3"/>
        </w:numPr>
        <w:spacing w:after="0" w:line="240" w:lineRule="auto"/>
        <w:jc w:val="both"/>
        <w:rPr>
          <w:rFonts w:ascii="Book Antiqua" w:hAnsi="Book Antiqua"/>
          <w:sz w:val="22"/>
        </w:rPr>
      </w:pPr>
      <w:r w:rsidRPr="00BB7AB4">
        <w:rPr>
          <w:rFonts w:ascii="Book Antiqua" w:hAnsi="Book Antiqua"/>
          <w:b/>
          <w:sz w:val="22"/>
        </w:rPr>
        <w:t>North West Army Cadet Force Trust Fund (NW</w:t>
      </w:r>
      <w:r w:rsidR="00292379" w:rsidRPr="00BB7AB4">
        <w:rPr>
          <w:rFonts w:ascii="Book Antiqua" w:hAnsi="Book Antiqua"/>
          <w:b/>
          <w:sz w:val="22"/>
        </w:rPr>
        <w:t xml:space="preserve"> </w:t>
      </w:r>
      <w:r w:rsidRPr="00BB7AB4">
        <w:rPr>
          <w:rFonts w:ascii="Book Antiqua" w:hAnsi="Book Antiqua"/>
          <w:b/>
          <w:sz w:val="22"/>
        </w:rPr>
        <w:t>ACF)</w:t>
      </w:r>
      <w:r w:rsidRPr="00BB7AB4">
        <w:rPr>
          <w:rFonts w:ascii="Book Antiqua" w:hAnsi="Book Antiqua"/>
          <w:sz w:val="22"/>
        </w:rPr>
        <w:t>: provision and support of training and education and duties of good citizenship for young persons in the Army Cadet Force in the North West</w:t>
      </w:r>
      <w:r w:rsidR="0094072C" w:rsidRPr="00BB7AB4">
        <w:rPr>
          <w:rFonts w:ascii="Book Antiqua" w:hAnsi="Book Antiqua"/>
          <w:sz w:val="22"/>
        </w:rPr>
        <w:t xml:space="preserve"> of England</w:t>
      </w:r>
      <w:r w:rsidRPr="00BB7AB4">
        <w:rPr>
          <w:rFonts w:ascii="Book Antiqua" w:hAnsi="Book Antiqua"/>
          <w:sz w:val="22"/>
        </w:rPr>
        <w:t xml:space="preserve">. To help young </w:t>
      </w:r>
      <w:r w:rsidR="00966A44" w:rsidRPr="00BB7AB4">
        <w:rPr>
          <w:rFonts w:ascii="Book Antiqua" w:hAnsi="Book Antiqua"/>
          <w:sz w:val="22"/>
        </w:rPr>
        <w:t>people</w:t>
      </w:r>
      <w:r w:rsidRPr="00BB7AB4">
        <w:rPr>
          <w:rFonts w:ascii="Book Antiqua" w:hAnsi="Book Antiqua"/>
          <w:sz w:val="22"/>
        </w:rPr>
        <w:t xml:space="preserve"> develop physically, mentally and spiritually so that they may grow to full maturity as individuals and good citizens and members of society.</w:t>
      </w:r>
    </w:p>
    <w:p w14:paraId="6613A65F" w14:textId="77777777" w:rsidR="00C36475" w:rsidRPr="00C36475" w:rsidRDefault="00C36475" w:rsidP="00C36475">
      <w:pPr>
        <w:pStyle w:val="ListParagraph"/>
        <w:rPr>
          <w:rFonts w:ascii="Book Antiqua" w:hAnsi="Book Antiqua"/>
          <w:sz w:val="22"/>
        </w:rPr>
      </w:pPr>
    </w:p>
    <w:p w14:paraId="41686EC3" w14:textId="77777777" w:rsidR="00C36475" w:rsidRPr="00BB7AB4" w:rsidRDefault="00C36475" w:rsidP="00C36475">
      <w:pPr>
        <w:pStyle w:val="ListParagraph"/>
        <w:numPr>
          <w:ilvl w:val="0"/>
          <w:numId w:val="3"/>
        </w:numPr>
        <w:spacing w:after="0" w:line="240" w:lineRule="auto"/>
        <w:jc w:val="both"/>
        <w:rPr>
          <w:rFonts w:ascii="Book Antiqua" w:hAnsi="Book Antiqua"/>
          <w:sz w:val="22"/>
        </w:rPr>
      </w:pPr>
      <w:r w:rsidRPr="00BB7AB4">
        <w:rPr>
          <w:rFonts w:ascii="Book Antiqua" w:hAnsi="Book Antiqua"/>
          <w:b/>
          <w:sz w:val="22"/>
        </w:rPr>
        <w:t>Stretford Road Trust Fund (SR)</w:t>
      </w:r>
      <w:r w:rsidRPr="00BB7AB4">
        <w:rPr>
          <w:rFonts w:ascii="Book Antiqua" w:hAnsi="Book Antiqua"/>
          <w:sz w:val="22"/>
        </w:rPr>
        <w:t>: to provide facilities for furthering the efficiency of units of the Army Reserve in the Palatine County of Lancaster, providing that the expenditure cannot be properly met out of public funds.</w:t>
      </w:r>
    </w:p>
    <w:p w14:paraId="2AC020CF" w14:textId="77777777" w:rsidR="004B6782" w:rsidRPr="004B6782" w:rsidRDefault="004B6782" w:rsidP="004B6782">
      <w:pPr>
        <w:pStyle w:val="ListParagraph"/>
        <w:rPr>
          <w:rFonts w:ascii="Book Antiqua" w:hAnsi="Book Antiqua"/>
          <w:sz w:val="22"/>
        </w:rPr>
      </w:pPr>
    </w:p>
    <w:p w14:paraId="1458B90F" w14:textId="7CF1DC23" w:rsidR="004B6782" w:rsidRDefault="004B6782" w:rsidP="00C841D5">
      <w:pPr>
        <w:pStyle w:val="ListParagraph"/>
        <w:numPr>
          <w:ilvl w:val="0"/>
          <w:numId w:val="3"/>
        </w:numPr>
        <w:spacing w:after="0" w:line="240" w:lineRule="auto"/>
        <w:jc w:val="both"/>
        <w:rPr>
          <w:rFonts w:ascii="Book Antiqua" w:hAnsi="Book Antiqua"/>
          <w:sz w:val="22"/>
        </w:rPr>
      </w:pPr>
      <w:r>
        <w:rPr>
          <w:rFonts w:ascii="Book Antiqua" w:hAnsi="Book Antiqua"/>
          <w:b/>
          <w:sz w:val="22"/>
        </w:rPr>
        <w:t xml:space="preserve">The West Lancashire Territorial Soldiers’ Fund (SF): </w:t>
      </w:r>
      <w:r>
        <w:rPr>
          <w:rFonts w:ascii="Book Antiqua" w:hAnsi="Book Antiqua"/>
          <w:sz w:val="22"/>
        </w:rPr>
        <w:t>For the general benefit of all the West Lancashire Territorial Troops.</w:t>
      </w:r>
    </w:p>
    <w:p w14:paraId="0680E5B2" w14:textId="77777777" w:rsidR="004B6782" w:rsidRPr="004B6782" w:rsidRDefault="004B6782" w:rsidP="004B6782">
      <w:pPr>
        <w:pStyle w:val="ListParagraph"/>
        <w:rPr>
          <w:rFonts w:ascii="Book Antiqua" w:hAnsi="Book Antiqua"/>
          <w:sz w:val="22"/>
        </w:rPr>
      </w:pPr>
    </w:p>
    <w:p w14:paraId="24363A7D" w14:textId="49B37987" w:rsidR="004B6782" w:rsidRDefault="004B6782" w:rsidP="004B6782">
      <w:pPr>
        <w:pStyle w:val="ListParagraph"/>
        <w:numPr>
          <w:ilvl w:val="0"/>
          <w:numId w:val="3"/>
        </w:numPr>
        <w:spacing w:after="0" w:line="240" w:lineRule="auto"/>
        <w:jc w:val="both"/>
        <w:rPr>
          <w:rFonts w:ascii="Book Antiqua" w:hAnsi="Book Antiqua"/>
          <w:sz w:val="22"/>
        </w:rPr>
      </w:pPr>
      <w:r>
        <w:rPr>
          <w:rFonts w:ascii="Book Antiqua" w:hAnsi="Book Antiqua"/>
          <w:b/>
          <w:sz w:val="22"/>
        </w:rPr>
        <w:t xml:space="preserve">Sir A L Jones Trust Fund: (ALJ): </w:t>
      </w:r>
      <w:r>
        <w:rPr>
          <w:rFonts w:ascii="Book Antiqua" w:hAnsi="Book Antiqua"/>
          <w:sz w:val="22"/>
        </w:rPr>
        <w:t>The encouragement and promotion of proficiency in rifle shooting in and among members of the Reserve Forces, Cadet Corps and other like bodies in West Lancashire and other areas.</w:t>
      </w:r>
    </w:p>
    <w:p w14:paraId="507DDDFF" w14:textId="77777777" w:rsidR="006631C5" w:rsidRPr="006631C5" w:rsidRDefault="006631C5" w:rsidP="006631C5">
      <w:pPr>
        <w:pStyle w:val="ListParagraph"/>
        <w:rPr>
          <w:rFonts w:ascii="Book Antiqua" w:hAnsi="Book Antiqua"/>
          <w:sz w:val="22"/>
        </w:rPr>
      </w:pPr>
    </w:p>
    <w:p w14:paraId="5F420E6A" w14:textId="63240FE9" w:rsidR="004B6782" w:rsidRPr="00C36475" w:rsidRDefault="004B6782" w:rsidP="003E1F13">
      <w:pPr>
        <w:pStyle w:val="ListParagraph"/>
        <w:numPr>
          <w:ilvl w:val="0"/>
          <w:numId w:val="3"/>
        </w:numPr>
        <w:spacing w:after="0" w:line="240" w:lineRule="auto"/>
        <w:jc w:val="both"/>
        <w:rPr>
          <w:rFonts w:ascii="Book Antiqua" w:hAnsi="Book Antiqua"/>
          <w:b/>
          <w:sz w:val="22"/>
        </w:rPr>
      </w:pPr>
      <w:r w:rsidRPr="00C36475">
        <w:rPr>
          <w:rFonts w:ascii="Book Antiqua" w:hAnsi="Book Antiqua"/>
          <w:b/>
          <w:sz w:val="22"/>
        </w:rPr>
        <w:t xml:space="preserve">The Crosby Road Trust (CRT): </w:t>
      </w:r>
      <w:r w:rsidRPr="00C36475">
        <w:rPr>
          <w:rFonts w:ascii="Book Antiqua" w:hAnsi="Book Antiqua"/>
          <w:sz w:val="22"/>
        </w:rPr>
        <w:t>For the benefit, support and encouragement of recruiting for the use of the territorial (reserve) forces of the realm in Great Crosby and places in its vicinity.</w:t>
      </w:r>
    </w:p>
    <w:p w14:paraId="7AF619FD" w14:textId="77777777" w:rsidR="00C36475" w:rsidRPr="00C36475" w:rsidRDefault="00C36475" w:rsidP="00C36475">
      <w:pPr>
        <w:pStyle w:val="ListParagraph"/>
        <w:rPr>
          <w:rFonts w:ascii="Book Antiqua" w:hAnsi="Book Antiqua"/>
          <w:b/>
          <w:sz w:val="22"/>
        </w:rPr>
      </w:pPr>
    </w:p>
    <w:p w14:paraId="13EEC1E4" w14:textId="77777777" w:rsidR="00C841D5" w:rsidRPr="00BB7AB4" w:rsidRDefault="00C841D5" w:rsidP="00C841D5">
      <w:pPr>
        <w:spacing w:after="0" w:line="240" w:lineRule="auto"/>
        <w:contextualSpacing/>
        <w:jc w:val="both"/>
        <w:rPr>
          <w:rFonts w:ascii="Book Antiqua" w:hAnsi="Book Antiqua"/>
          <w:b/>
        </w:rPr>
      </w:pPr>
      <w:r w:rsidRPr="00BB7AB4">
        <w:rPr>
          <w:rFonts w:ascii="Book Antiqua" w:hAnsi="Book Antiqua"/>
          <w:b/>
        </w:rPr>
        <w:t xml:space="preserve">3.2 Eligibility </w:t>
      </w:r>
    </w:p>
    <w:p w14:paraId="4990F72F" w14:textId="77777777" w:rsidR="00C841D5" w:rsidRPr="00BB7AB4" w:rsidRDefault="00C841D5" w:rsidP="00C841D5">
      <w:pPr>
        <w:spacing w:after="0" w:line="240" w:lineRule="auto"/>
        <w:contextualSpacing/>
        <w:jc w:val="both"/>
        <w:rPr>
          <w:rFonts w:ascii="Book Antiqua" w:hAnsi="Book Antiqua"/>
          <w:b/>
        </w:rPr>
      </w:pPr>
    </w:p>
    <w:p w14:paraId="5967981F" w14:textId="77777777" w:rsidR="00C841D5" w:rsidRPr="00BB7AB4" w:rsidRDefault="00C841D5" w:rsidP="00C841D5">
      <w:pPr>
        <w:spacing w:after="0" w:line="240" w:lineRule="auto"/>
        <w:contextualSpacing/>
        <w:jc w:val="both"/>
        <w:rPr>
          <w:rFonts w:ascii="Book Antiqua" w:hAnsi="Book Antiqua"/>
        </w:rPr>
      </w:pPr>
      <w:r w:rsidRPr="00BB7AB4">
        <w:rPr>
          <w:rFonts w:ascii="Book Antiqua" w:hAnsi="Book Antiqua"/>
        </w:rPr>
        <w:t xml:space="preserve">Units are advised to refer to Annex 4 to ascertain eligibility for each Trust. </w:t>
      </w:r>
    </w:p>
    <w:p w14:paraId="5CB0FB34" w14:textId="7FBBB0A5" w:rsidR="005F535D" w:rsidRPr="00BB7AB4" w:rsidRDefault="005F535D" w:rsidP="00C841D5">
      <w:pPr>
        <w:spacing w:after="0" w:line="240" w:lineRule="auto"/>
        <w:contextualSpacing/>
        <w:jc w:val="both"/>
        <w:rPr>
          <w:rFonts w:ascii="Book Antiqua" w:hAnsi="Book Antiqua"/>
        </w:rPr>
      </w:pPr>
    </w:p>
    <w:p w14:paraId="03F6347E" w14:textId="77777777" w:rsidR="005F535D" w:rsidRDefault="005F535D" w:rsidP="005F535D">
      <w:pPr>
        <w:spacing w:after="0" w:line="240" w:lineRule="auto"/>
        <w:contextualSpacing/>
        <w:jc w:val="both"/>
        <w:rPr>
          <w:rFonts w:ascii="Book Antiqua" w:hAnsi="Book Antiqua"/>
          <w:color w:val="FF0000"/>
        </w:rPr>
      </w:pPr>
      <w:r w:rsidRPr="00BB7AB4">
        <w:rPr>
          <w:rFonts w:ascii="Book Antiqua" w:hAnsi="Book Antiqua"/>
          <w:color w:val="FF0000"/>
        </w:rPr>
        <w:t xml:space="preserve">It is imperative that the Commanding Officer (Officer Commanding of an independent unit) of a reserve unit, County Commandant (ACF), Wing Officer Commanding (ATC) and NW Area Officer NW Sea Cadets (SCC) and OIC CCF units MUST personally sign the application with his/hers explanation of why the request should be supported.  </w:t>
      </w:r>
      <w:r w:rsidRPr="00BB7AB4">
        <w:rPr>
          <w:rFonts w:ascii="Book Antiqua" w:hAnsi="Book Antiqua"/>
          <w:color w:val="FF0000"/>
          <w:u w:val="single"/>
        </w:rPr>
        <w:t>Any unsigned applications from the above requirement will not be considered</w:t>
      </w:r>
      <w:r w:rsidRPr="00BB7AB4">
        <w:rPr>
          <w:rFonts w:ascii="Book Antiqua" w:hAnsi="Book Antiqua"/>
          <w:color w:val="FF0000"/>
        </w:rPr>
        <w:t>.</w:t>
      </w:r>
    </w:p>
    <w:p w14:paraId="5873A474" w14:textId="77777777" w:rsidR="004B6782" w:rsidRPr="00BB7AB4" w:rsidRDefault="004B6782" w:rsidP="005F535D">
      <w:pPr>
        <w:spacing w:after="0" w:line="240" w:lineRule="auto"/>
        <w:contextualSpacing/>
        <w:jc w:val="both"/>
        <w:rPr>
          <w:rFonts w:ascii="Book Antiqua" w:hAnsi="Book Antiqua"/>
        </w:rPr>
      </w:pPr>
    </w:p>
    <w:p w14:paraId="1E3BD8F9" w14:textId="77777777" w:rsidR="00C841D5" w:rsidRPr="00BB7AB4" w:rsidRDefault="00C841D5" w:rsidP="00C841D5">
      <w:pPr>
        <w:spacing w:after="0" w:line="240" w:lineRule="auto"/>
        <w:contextualSpacing/>
        <w:jc w:val="both"/>
        <w:rPr>
          <w:rFonts w:ascii="Book Antiqua" w:hAnsi="Book Antiqua"/>
          <w:b/>
        </w:rPr>
      </w:pPr>
      <w:r w:rsidRPr="00BB7AB4">
        <w:rPr>
          <w:rFonts w:ascii="Book Antiqua" w:hAnsi="Book Antiqua"/>
          <w:b/>
        </w:rPr>
        <w:t>3.3 Bid Process</w:t>
      </w:r>
    </w:p>
    <w:p w14:paraId="78FF9628" w14:textId="77777777" w:rsidR="00C841D5" w:rsidRPr="00BB7AB4" w:rsidRDefault="00C841D5" w:rsidP="00C841D5">
      <w:pPr>
        <w:spacing w:after="0" w:line="240" w:lineRule="auto"/>
        <w:contextualSpacing/>
        <w:jc w:val="both"/>
        <w:rPr>
          <w:rFonts w:ascii="Book Antiqua" w:hAnsi="Book Antiqua"/>
        </w:rPr>
      </w:pPr>
    </w:p>
    <w:p w14:paraId="66DE0B06" w14:textId="1E959B4F" w:rsidR="00C841D5" w:rsidRPr="00BB7AB4" w:rsidRDefault="00C841D5" w:rsidP="00C841D5">
      <w:pPr>
        <w:spacing w:after="0" w:line="240" w:lineRule="auto"/>
        <w:contextualSpacing/>
        <w:jc w:val="both"/>
        <w:rPr>
          <w:rFonts w:ascii="Book Antiqua" w:hAnsi="Book Antiqua"/>
          <w:b/>
        </w:rPr>
      </w:pPr>
      <w:r w:rsidRPr="00BB7AB4">
        <w:rPr>
          <w:rFonts w:ascii="Book Antiqua" w:hAnsi="Book Antiqua"/>
        </w:rPr>
        <w:t xml:space="preserve">Trusts meet annually in </w:t>
      </w:r>
      <w:r w:rsidR="00966A44" w:rsidRPr="00BB7AB4">
        <w:rPr>
          <w:rFonts w:ascii="Book Antiqua" w:hAnsi="Book Antiqua"/>
        </w:rPr>
        <w:t>November</w:t>
      </w:r>
      <w:r w:rsidRPr="00BB7AB4">
        <w:rPr>
          <w:rFonts w:ascii="Book Antiqua" w:hAnsi="Book Antiqua"/>
        </w:rPr>
        <w:t xml:space="preserve"> (see bidding timeline below). Bids for Trust funding are to be made using the form at Annex </w:t>
      </w:r>
      <w:r w:rsidR="001C68F7" w:rsidRPr="00BB7AB4">
        <w:rPr>
          <w:rFonts w:ascii="Book Antiqua" w:hAnsi="Book Antiqua"/>
        </w:rPr>
        <w:t>1</w:t>
      </w:r>
      <w:r w:rsidRPr="00BB7AB4">
        <w:rPr>
          <w:rFonts w:ascii="Book Antiqua" w:hAnsi="Book Antiqua"/>
        </w:rPr>
        <w:t>.  The Trustees have approved a wide range of applications</w:t>
      </w:r>
      <w:r w:rsidR="0094072C" w:rsidRPr="00BB7AB4">
        <w:rPr>
          <w:rFonts w:ascii="Book Antiqua" w:hAnsi="Book Antiqua"/>
        </w:rPr>
        <w:t>.</w:t>
      </w:r>
      <w:r w:rsidRPr="00BB7AB4">
        <w:rPr>
          <w:rFonts w:ascii="Book Antiqua" w:hAnsi="Book Antiqua"/>
        </w:rPr>
        <w:t xml:space="preserve"> </w:t>
      </w:r>
      <w:r w:rsidR="0094072C" w:rsidRPr="00BB7AB4">
        <w:rPr>
          <w:rFonts w:ascii="Book Antiqua" w:hAnsi="Book Antiqua"/>
        </w:rPr>
        <w:t xml:space="preserve">Some examples </w:t>
      </w:r>
      <w:r w:rsidRPr="00BB7AB4">
        <w:rPr>
          <w:rFonts w:ascii="Book Antiqua" w:hAnsi="Book Antiqua"/>
        </w:rPr>
        <w:t>include cameras, boats,</w:t>
      </w:r>
      <w:r w:rsidR="00440C16" w:rsidRPr="00BB7AB4">
        <w:rPr>
          <w:rFonts w:ascii="Book Antiqua" w:hAnsi="Book Antiqua"/>
        </w:rPr>
        <w:t xml:space="preserve"> and </w:t>
      </w:r>
      <w:r w:rsidRPr="00BB7AB4">
        <w:rPr>
          <w:rFonts w:ascii="Book Antiqua" w:hAnsi="Book Antiqua"/>
        </w:rPr>
        <w:t>catering equipment</w:t>
      </w:r>
      <w:r w:rsidR="00A81B71" w:rsidRPr="00BB7AB4">
        <w:rPr>
          <w:rFonts w:ascii="Book Antiqua" w:hAnsi="Book Antiqua"/>
        </w:rPr>
        <w:t xml:space="preserve">. The Trusts </w:t>
      </w:r>
      <w:r w:rsidR="001C68F7" w:rsidRPr="00BB7AB4">
        <w:rPr>
          <w:rFonts w:ascii="Book Antiqua" w:hAnsi="Book Antiqua"/>
        </w:rPr>
        <w:t>welcome bids from all eligible units.</w:t>
      </w:r>
    </w:p>
    <w:p w14:paraId="2CE62B2E" w14:textId="77777777" w:rsidR="001C68F7" w:rsidRPr="00BB7AB4" w:rsidRDefault="001C68F7" w:rsidP="00C841D5">
      <w:pPr>
        <w:spacing w:after="0" w:line="240" w:lineRule="auto"/>
        <w:contextualSpacing/>
        <w:jc w:val="both"/>
        <w:rPr>
          <w:rFonts w:ascii="Book Antiqua" w:hAnsi="Book Antiqua"/>
          <w:b/>
        </w:rPr>
      </w:pPr>
    </w:p>
    <w:p w14:paraId="6B9905E9" w14:textId="288AFFD1" w:rsidR="00C841D5" w:rsidRPr="00FA57A9" w:rsidRDefault="00C841D5" w:rsidP="00C841D5">
      <w:pPr>
        <w:spacing w:after="0" w:line="240" w:lineRule="auto"/>
        <w:contextualSpacing/>
        <w:jc w:val="both"/>
        <w:rPr>
          <w:rFonts w:ascii="Book Antiqua" w:hAnsi="Book Antiqua"/>
          <w:b/>
        </w:rPr>
      </w:pPr>
      <w:r w:rsidRPr="00FA57A9">
        <w:rPr>
          <w:rFonts w:ascii="Book Antiqua" w:hAnsi="Book Antiqua"/>
          <w:b/>
        </w:rPr>
        <w:t>3.4 Bidding Timeline for Trusts</w:t>
      </w:r>
      <w:r w:rsidR="006A6B6F" w:rsidRPr="00FA57A9">
        <w:rPr>
          <w:rFonts w:ascii="Book Antiqua" w:hAnsi="Book Antiqua"/>
          <w:b/>
        </w:rPr>
        <w:t xml:space="preserve"> </w:t>
      </w:r>
      <w:r w:rsidR="006631C5">
        <w:rPr>
          <w:rFonts w:ascii="Book Antiqua" w:hAnsi="Book Antiqua"/>
          <w:b/>
        </w:rPr>
        <w:t xml:space="preserve">FY </w:t>
      </w:r>
      <w:r w:rsidR="000E5DB2">
        <w:rPr>
          <w:rFonts w:ascii="Book Antiqua" w:hAnsi="Book Antiqua"/>
          <w:b/>
        </w:rPr>
        <w:t>20</w:t>
      </w:r>
      <w:r w:rsidR="006631C5">
        <w:rPr>
          <w:rFonts w:ascii="Book Antiqua" w:hAnsi="Book Antiqua"/>
          <w:b/>
        </w:rPr>
        <w:t>23/24</w:t>
      </w:r>
    </w:p>
    <w:p w14:paraId="6884A54B" w14:textId="77777777" w:rsidR="00C841D5" w:rsidRPr="00FA57A9" w:rsidRDefault="00C841D5" w:rsidP="00C841D5">
      <w:pPr>
        <w:spacing w:after="0" w:line="240" w:lineRule="auto"/>
        <w:contextualSpacing/>
        <w:jc w:val="both"/>
        <w:rPr>
          <w:rFonts w:ascii="Book Antiqua" w:hAnsi="Book Antiqua"/>
          <w:b/>
        </w:rPr>
      </w:pPr>
    </w:p>
    <w:p w14:paraId="43C60C95" w14:textId="6782BB03" w:rsidR="00C841D5" w:rsidRPr="00FA57A9" w:rsidRDefault="00C841D5" w:rsidP="00C841D5">
      <w:pPr>
        <w:pStyle w:val="ListParagraph"/>
        <w:numPr>
          <w:ilvl w:val="0"/>
          <w:numId w:val="1"/>
        </w:numPr>
        <w:spacing w:after="0" w:line="240" w:lineRule="auto"/>
        <w:jc w:val="both"/>
        <w:rPr>
          <w:rFonts w:ascii="Book Antiqua" w:hAnsi="Book Antiqua"/>
          <w:b/>
          <w:sz w:val="22"/>
        </w:rPr>
      </w:pPr>
      <w:r w:rsidRPr="00FA57A9">
        <w:rPr>
          <w:rFonts w:ascii="Book Antiqua" w:hAnsi="Book Antiqua"/>
          <w:b/>
          <w:sz w:val="22"/>
        </w:rPr>
        <w:t xml:space="preserve">1 </w:t>
      </w:r>
      <w:r w:rsidR="000066F8">
        <w:rPr>
          <w:rFonts w:ascii="Book Antiqua" w:hAnsi="Book Antiqua"/>
          <w:b/>
          <w:sz w:val="22"/>
        </w:rPr>
        <w:t>September</w:t>
      </w:r>
      <w:r w:rsidRPr="00FA57A9">
        <w:rPr>
          <w:rFonts w:ascii="Book Antiqua" w:hAnsi="Book Antiqua"/>
          <w:b/>
          <w:sz w:val="22"/>
        </w:rPr>
        <w:t xml:space="preserve"> – 3</w:t>
      </w:r>
      <w:r w:rsidR="00966A44" w:rsidRPr="00FA57A9">
        <w:rPr>
          <w:rFonts w:ascii="Book Antiqua" w:hAnsi="Book Antiqua"/>
          <w:b/>
          <w:sz w:val="22"/>
        </w:rPr>
        <w:t>0 September</w:t>
      </w:r>
      <w:r w:rsidRPr="00FA57A9">
        <w:rPr>
          <w:rFonts w:ascii="Book Antiqua" w:hAnsi="Book Antiqua"/>
          <w:b/>
          <w:sz w:val="22"/>
        </w:rPr>
        <w:t xml:space="preserve"> </w:t>
      </w:r>
      <w:r w:rsidR="000066F8">
        <w:rPr>
          <w:rFonts w:ascii="Book Antiqua" w:hAnsi="Book Antiqua"/>
          <w:b/>
          <w:sz w:val="22"/>
        </w:rPr>
        <w:t>202</w:t>
      </w:r>
      <w:r w:rsidR="006631C5">
        <w:rPr>
          <w:rFonts w:ascii="Book Antiqua" w:hAnsi="Book Antiqua"/>
          <w:b/>
          <w:sz w:val="22"/>
        </w:rPr>
        <w:t>3</w:t>
      </w:r>
    </w:p>
    <w:p w14:paraId="1FDD7DE8" w14:textId="77777777" w:rsidR="00C841D5" w:rsidRPr="00FA57A9" w:rsidRDefault="00C841D5" w:rsidP="00C841D5">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Units Submit Bids for Trust Funding</w:t>
      </w:r>
    </w:p>
    <w:p w14:paraId="0F33F597" w14:textId="77777777" w:rsidR="00C841D5" w:rsidRPr="00FA57A9" w:rsidRDefault="00C841D5" w:rsidP="00C841D5">
      <w:pPr>
        <w:pStyle w:val="ListParagraph"/>
        <w:spacing w:after="0" w:line="240" w:lineRule="auto"/>
        <w:ind w:left="1440"/>
        <w:jc w:val="both"/>
        <w:rPr>
          <w:rFonts w:ascii="Book Antiqua" w:hAnsi="Book Antiqua"/>
          <w:sz w:val="22"/>
        </w:rPr>
      </w:pPr>
    </w:p>
    <w:p w14:paraId="4506BBA9" w14:textId="3786175B" w:rsidR="00C841D5" w:rsidRPr="00FA57A9" w:rsidRDefault="00C841D5" w:rsidP="00C841D5">
      <w:pPr>
        <w:pStyle w:val="ListParagraph"/>
        <w:numPr>
          <w:ilvl w:val="0"/>
          <w:numId w:val="1"/>
        </w:numPr>
        <w:spacing w:after="0" w:line="240" w:lineRule="auto"/>
        <w:jc w:val="both"/>
        <w:rPr>
          <w:rFonts w:ascii="Book Antiqua" w:hAnsi="Book Antiqua"/>
          <w:b/>
          <w:sz w:val="22"/>
        </w:rPr>
      </w:pPr>
      <w:r w:rsidRPr="00FA57A9">
        <w:rPr>
          <w:rFonts w:ascii="Book Antiqua" w:hAnsi="Book Antiqua"/>
          <w:b/>
          <w:sz w:val="22"/>
        </w:rPr>
        <w:t xml:space="preserve">1 </w:t>
      </w:r>
      <w:r w:rsidR="00966A44" w:rsidRPr="00FA57A9">
        <w:rPr>
          <w:rFonts w:ascii="Book Antiqua" w:hAnsi="Book Antiqua"/>
          <w:b/>
          <w:sz w:val="22"/>
        </w:rPr>
        <w:t>October</w:t>
      </w:r>
      <w:r w:rsidRPr="00FA57A9">
        <w:rPr>
          <w:rFonts w:ascii="Book Antiqua" w:hAnsi="Book Antiqua"/>
          <w:b/>
          <w:sz w:val="22"/>
        </w:rPr>
        <w:t xml:space="preserve"> – 31 October 20</w:t>
      </w:r>
      <w:r w:rsidR="00C36475">
        <w:rPr>
          <w:rFonts w:ascii="Book Antiqua" w:hAnsi="Book Antiqua"/>
          <w:b/>
          <w:sz w:val="22"/>
        </w:rPr>
        <w:t>2</w:t>
      </w:r>
      <w:r w:rsidR="006631C5">
        <w:rPr>
          <w:rFonts w:ascii="Book Antiqua" w:hAnsi="Book Antiqua"/>
          <w:b/>
          <w:sz w:val="22"/>
        </w:rPr>
        <w:t>3</w:t>
      </w:r>
    </w:p>
    <w:p w14:paraId="3F375ABC" w14:textId="77777777" w:rsidR="00A81B71" w:rsidRPr="00FA57A9" w:rsidRDefault="00A81B71" w:rsidP="00A81B71">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RFCA Review Unit Bids</w:t>
      </w:r>
    </w:p>
    <w:p w14:paraId="53D44621" w14:textId="77777777" w:rsidR="00C841D5" w:rsidRPr="00FA57A9" w:rsidRDefault="00C841D5" w:rsidP="00C841D5">
      <w:pPr>
        <w:pStyle w:val="ListParagraph"/>
        <w:spacing w:after="0" w:line="240" w:lineRule="auto"/>
        <w:ind w:left="1440"/>
        <w:jc w:val="both"/>
        <w:rPr>
          <w:rFonts w:ascii="Book Antiqua" w:hAnsi="Book Antiqua"/>
          <w:sz w:val="22"/>
        </w:rPr>
      </w:pPr>
    </w:p>
    <w:p w14:paraId="119343F2" w14:textId="76354056" w:rsidR="00C841D5" w:rsidRPr="00FA57A9" w:rsidRDefault="00C841D5" w:rsidP="00C841D5">
      <w:pPr>
        <w:pStyle w:val="ListParagraph"/>
        <w:numPr>
          <w:ilvl w:val="0"/>
          <w:numId w:val="1"/>
        </w:numPr>
        <w:spacing w:after="0" w:line="240" w:lineRule="auto"/>
        <w:jc w:val="both"/>
        <w:rPr>
          <w:rFonts w:ascii="Book Antiqua" w:hAnsi="Book Antiqua"/>
          <w:b/>
          <w:sz w:val="22"/>
        </w:rPr>
      </w:pPr>
      <w:r w:rsidRPr="00FA57A9">
        <w:rPr>
          <w:rFonts w:ascii="Book Antiqua" w:hAnsi="Book Antiqua"/>
          <w:b/>
          <w:sz w:val="22"/>
        </w:rPr>
        <w:t xml:space="preserve">1 – 30 November </w:t>
      </w:r>
      <w:r w:rsidR="00C36475">
        <w:rPr>
          <w:rFonts w:ascii="Book Antiqua" w:hAnsi="Book Antiqua"/>
          <w:b/>
          <w:sz w:val="22"/>
        </w:rPr>
        <w:t>202</w:t>
      </w:r>
      <w:r w:rsidR="006631C5">
        <w:rPr>
          <w:rFonts w:ascii="Book Antiqua" w:hAnsi="Book Antiqua"/>
          <w:b/>
          <w:sz w:val="22"/>
        </w:rPr>
        <w:t>3</w:t>
      </w:r>
    </w:p>
    <w:p w14:paraId="1D0F68F7" w14:textId="77777777" w:rsidR="00966A44" w:rsidRPr="00FA57A9" w:rsidRDefault="00966A44" w:rsidP="00966A44">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Meeting of Trustees to Review Unit Bids</w:t>
      </w:r>
    </w:p>
    <w:p w14:paraId="59A25A3A" w14:textId="77777777" w:rsidR="00C841D5" w:rsidRPr="00FA57A9" w:rsidRDefault="00C841D5" w:rsidP="00C841D5">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Communication of Decisions</w:t>
      </w:r>
    </w:p>
    <w:p w14:paraId="446C4F91" w14:textId="77777777" w:rsidR="00C841D5" w:rsidRPr="00FA57A9" w:rsidRDefault="00C841D5" w:rsidP="00C841D5">
      <w:pPr>
        <w:pStyle w:val="ListParagraph"/>
        <w:spacing w:after="0" w:line="240" w:lineRule="auto"/>
        <w:ind w:left="1440"/>
        <w:jc w:val="both"/>
        <w:rPr>
          <w:rFonts w:ascii="Book Antiqua" w:hAnsi="Book Antiqua"/>
          <w:sz w:val="22"/>
        </w:rPr>
      </w:pPr>
    </w:p>
    <w:p w14:paraId="144D77B7" w14:textId="33699791" w:rsidR="00966A44" w:rsidRPr="006631C5" w:rsidRDefault="00C841D5" w:rsidP="006631C5">
      <w:pPr>
        <w:pStyle w:val="ListParagraph"/>
        <w:numPr>
          <w:ilvl w:val="0"/>
          <w:numId w:val="1"/>
        </w:numPr>
        <w:spacing w:after="0" w:line="240" w:lineRule="auto"/>
        <w:jc w:val="both"/>
        <w:rPr>
          <w:rFonts w:ascii="Book Antiqua" w:hAnsi="Book Antiqua"/>
          <w:b/>
          <w:sz w:val="22"/>
        </w:rPr>
      </w:pPr>
      <w:r w:rsidRPr="00FA57A9">
        <w:rPr>
          <w:rFonts w:ascii="Book Antiqua" w:hAnsi="Book Antiqua"/>
          <w:b/>
          <w:sz w:val="22"/>
        </w:rPr>
        <w:t>1 December 20</w:t>
      </w:r>
      <w:r w:rsidR="00B21A00">
        <w:rPr>
          <w:rFonts w:ascii="Book Antiqua" w:hAnsi="Book Antiqua"/>
          <w:b/>
          <w:sz w:val="22"/>
        </w:rPr>
        <w:t>2</w:t>
      </w:r>
      <w:r w:rsidR="006631C5">
        <w:rPr>
          <w:rFonts w:ascii="Book Antiqua" w:hAnsi="Book Antiqua"/>
          <w:b/>
          <w:sz w:val="22"/>
        </w:rPr>
        <w:t>3</w:t>
      </w:r>
      <w:r w:rsidRPr="00FA57A9">
        <w:rPr>
          <w:rFonts w:ascii="Book Antiqua" w:hAnsi="Book Antiqua"/>
          <w:b/>
          <w:sz w:val="22"/>
        </w:rPr>
        <w:t xml:space="preserve"> – 31 March </w:t>
      </w:r>
      <w:r w:rsidR="006631C5">
        <w:rPr>
          <w:rFonts w:ascii="Book Antiqua" w:hAnsi="Book Antiqua"/>
          <w:b/>
          <w:sz w:val="22"/>
        </w:rPr>
        <w:t>2024</w:t>
      </w:r>
    </w:p>
    <w:p w14:paraId="391C6397" w14:textId="66F60ADE" w:rsidR="00C841D5" w:rsidRPr="00FA57A9" w:rsidRDefault="00C841D5" w:rsidP="00C841D5">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Units to Purchase and Subm</w:t>
      </w:r>
      <w:r w:rsidR="006631C5">
        <w:rPr>
          <w:rFonts w:ascii="Book Antiqua" w:hAnsi="Book Antiqua"/>
          <w:sz w:val="22"/>
        </w:rPr>
        <w:t>/</w:t>
      </w:r>
      <w:r w:rsidRPr="00FA57A9">
        <w:rPr>
          <w:rFonts w:ascii="Book Antiqua" w:hAnsi="Book Antiqua"/>
          <w:sz w:val="22"/>
        </w:rPr>
        <w:t>it Invoices</w:t>
      </w:r>
    </w:p>
    <w:p w14:paraId="112576A5" w14:textId="77777777" w:rsidR="00C841D5" w:rsidRPr="00FA57A9" w:rsidRDefault="00C841D5" w:rsidP="00C841D5">
      <w:pPr>
        <w:pStyle w:val="ListParagraph"/>
        <w:spacing w:after="0" w:line="240" w:lineRule="auto"/>
        <w:ind w:left="1440"/>
        <w:jc w:val="both"/>
        <w:rPr>
          <w:rFonts w:ascii="Book Antiqua" w:hAnsi="Book Antiqua"/>
          <w:sz w:val="22"/>
        </w:rPr>
      </w:pPr>
    </w:p>
    <w:p w14:paraId="654542CC" w14:textId="09C5AAE5" w:rsidR="00C841D5" w:rsidRPr="00FA57A9" w:rsidRDefault="00C841D5" w:rsidP="00C841D5">
      <w:pPr>
        <w:pStyle w:val="ListParagraph"/>
        <w:numPr>
          <w:ilvl w:val="0"/>
          <w:numId w:val="1"/>
        </w:numPr>
        <w:spacing w:after="0" w:line="240" w:lineRule="auto"/>
        <w:jc w:val="both"/>
        <w:rPr>
          <w:rFonts w:ascii="Book Antiqua" w:hAnsi="Book Antiqua"/>
          <w:b/>
          <w:sz w:val="22"/>
        </w:rPr>
      </w:pPr>
      <w:r w:rsidRPr="00FA57A9">
        <w:rPr>
          <w:rFonts w:ascii="Book Antiqua" w:hAnsi="Book Antiqua"/>
          <w:b/>
          <w:sz w:val="22"/>
        </w:rPr>
        <w:t>By 1 Apr</w:t>
      </w:r>
      <w:r w:rsidR="00C53F96" w:rsidRPr="00FA57A9">
        <w:rPr>
          <w:rFonts w:ascii="Book Antiqua" w:hAnsi="Book Antiqua"/>
          <w:b/>
          <w:sz w:val="22"/>
        </w:rPr>
        <w:t>il</w:t>
      </w:r>
      <w:r w:rsidR="00925044">
        <w:rPr>
          <w:rFonts w:ascii="Book Antiqua" w:hAnsi="Book Antiqua"/>
          <w:b/>
          <w:sz w:val="22"/>
        </w:rPr>
        <w:t xml:space="preserve"> 202</w:t>
      </w:r>
      <w:r w:rsidR="006631C5">
        <w:rPr>
          <w:rFonts w:ascii="Book Antiqua" w:hAnsi="Book Antiqua"/>
          <w:b/>
          <w:sz w:val="22"/>
        </w:rPr>
        <w:t>4</w:t>
      </w:r>
    </w:p>
    <w:p w14:paraId="2D20886B" w14:textId="7AA24142" w:rsidR="00C841D5" w:rsidRPr="00FA57A9" w:rsidRDefault="00C841D5" w:rsidP="00C841D5">
      <w:pPr>
        <w:pStyle w:val="ListParagraph"/>
        <w:numPr>
          <w:ilvl w:val="1"/>
          <w:numId w:val="1"/>
        </w:numPr>
        <w:spacing w:after="0" w:line="240" w:lineRule="auto"/>
        <w:jc w:val="both"/>
        <w:rPr>
          <w:rFonts w:ascii="Book Antiqua" w:hAnsi="Book Antiqua"/>
          <w:sz w:val="22"/>
        </w:rPr>
      </w:pPr>
      <w:r w:rsidRPr="00FA57A9">
        <w:rPr>
          <w:rFonts w:ascii="Book Antiqua" w:hAnsi="Book Antiqua"/>
          <w:sz w:val="22"/>
        </w:rPr>
        <w:t xml:space="preserve">Instruction for Financial Year </w:t>
      </w:r>
      <w:r w:rsidR="000216F8">
        <w:rPr>
          <w:rFonts w:ascii="Book Antiqua" w:hAnsi="Book Antiqua"/>
          <w:sz w:val="22"/>
        </w:rPr>
        <w:t>20</w:t>
      </w:r>
      <w:r w:rsidR="00925044">
        <w:rPr>
          <w:rFonts w:ascii="Book Antiqua" w:hAnsi="Book Antiqua"/>
          <w:sz w:val="22"/>
        </w:rPr>
        <w:t>2</w:t>
      </w:r>
      <w:r w:rsidR="00C36475">
        <w:rPr>
          <w:rFonts w:ascii="Book Antiqua" w:hAnsi="Book Antiqua"/>
          <w:sz w:val="22"/>
        </w:rPr>
        <w:t>2/2023</w:t>
      </w:r>
      <w:r w:rsidRPr="00FA57A9">
        <w:rPr>
          <w:rFonts w:ascii="Book Antiqua" w:hAnsi="Book Antiqua"/>
          <w:sz w:val="22"/>
        </w:rPr>
        <w:t xml:space="preserve"> Distributed to Units</w:t>
      </w:r>
    </w:p>
    <w:p w14:paraId="541E3175" w14:textId="77777777" w:rsidR="00C841D5" w:rsidRPr="00FA57A9" w:rsidRDefault="00C841D5" w:rsidP="00C841D5">
      <w:pPr>
        <w:spacing w:after="0" w:line="240" w:lineRule="auto"/>
        <w:contextualSpacing/>
        <w:jc w:val="both"/>
        <w:rPr>
          <w:rFonts w:ascii="Book Antiqua" w:hAnsi="Book Antiqua"/>
          <w:b/>
        </w:rPr>
      </w:pPr>
    </w:p>
    <w:p w14:paraId="255C4560" w14:textId="77777777" w:rsidR="00C841D5" w:rsidRPr="00FA57A9" w:rsidRDefault="00C841D5" w:rsidP="00C841D5">
      <w:pPr>
        <w:spacing w:after="0" w:line="240" w:lineRule="auto"/>
        <w:contextualSpacing/>
        <w:jc w:val="both"/>
        <w:rPr>
          <w:rFonts w:ascii="Book Antiqua" w:hAnsi="Book Antiqua"/>
        </w:rPr>
      </w:pPr>
      <w:r w:rsidRPr="00FA57A9">
        <w:rPr>
          <w:rFonts w:ascii="Book Antiqua" w:hAnsi="Book Antiqua"/>
          <w:b/>
        </w:rPr>
        <w:t>3.5 Point of Contact</w:t>
      </w:r>
    </w:p>
    <w:p w14:paraId="5FDE2E9E" w14:textId="77777777" w:rsidR="00C841D5" w:rsidRPr="00FA57A9" w:rsidRDefault="00C841D5" w:rsidP="00C841D5">
      <w:pPr>
        <w:spacing w:after="0" w:line="240" w:lineRule="auto"/>
        <w:contextualSpacing/>
        <w:jc w:val="both"/>
        <w:rPr>
          <w:rFonts w:ascii="Book Antiqua" w:hAnsi="Book Antiqua"/>
        </w:rPr>
      </w:pPr>
    </w:p>
    <w:p w14:paraId="42EB302D" w14:textId="77777777" w:rsidR="00E7125A" w:rsidRPr="00FA57A9" w:rsidRDefault="00C841D5" w:rsidP="00C841D5">
      <w:pPr>
        <w:spacing w:after="0" w:line="240" w:lineRule="auto"/>
        <w:contextualSpacing/>
        <w:jc w:val="both"/>
        <w:rPr>
          <w:rFonts w:ascii="Book Antiqua" w:hAnsi="Book Antiqua"/>
        </w:rPr>
      </w:pPr>
      <w:r w:rsidRPr="00FA57A9">
        <w:rPr>
          <w:rFonts w:ascii="Book Antiqua" w:hAnsi="Book Antiqua"/>
        </w:rPr>
        <w:t>If you have any questions or require any assistance, please contact</w:t>
      </w:r>
      <w:r w:rsidR="00E7125A" w:rsidRPr="00FA57A9">
        <w:rPr>
          <w:rFonts w:ascii="Book Antiqua" w:hAnsi="Book Antiqua"/>
        </w:rPr>
        <w:t>:</w:t>
      </w:r>
    </w:p>
    <w:p w14:paraId="46482504" w14:textId="77777777" w:rsidR="00E7125A" w:rsidRPr="00FA57A9" w:rsidRDefault="00E7125A" w:rsidP="00C841D5">
      <w:pPr>
        <w:spacing w:after="0" w:line="240" w:lineRule="auto"/>
        <w:contextualSpacing/>
        <w:jc w:val="both"/>
        <w:rPr>
          <w:rFonts w:ascii="Book Antiqua" w:hAnsi="Book Antiqua"/>
        </w:rPr>
      </w:pPr>
    </w:p>
    <w:p w14:paraId="69AF4CD2" w14:textId="050B9C14" w:rsidR="00C841D5" w:rsidRPr="00FA57A9" w:rsidRDefault="006631C5" w:rsidP="00C53F96">
      <w:pPr>
        <w:pStyle w:val="ListParagraph"/>
        <w:numPr>
          <w:ilvl w:val="0"/>
          <w:numId w:val="19"/>
        </w:numPr>
        <w:spacing w:after="0" w:line="240" w:lineRule="auto"/>
        <w:jc w:val="both"/>
        <w:rPr>
          <w:rFonts w:ascii="Book Antiqua" w:hAnsi="Book Antiqua"/>
          <w:sz w:val="22"/>
        </w:rPr>
      </w:pPr>
      <w:r>
        <w:rPr>
          <w:rFonts w:ascii="Book Antiqua" w:hAnsi="Book Antiqua"/>
          <w:sz w:val="22"/>
        </w:rPr>
        <w:t>Julie Case</w:t>
      </w:r>
      <w:r w:rsidR="00C841D5" w:rsidRPr="00FA57A9">
        <w:rPr>
          <w:rFonts w:ascii="Book Antiqua" w:hAnsi="Book Antiqua"/>
          <w:sz w:val="22"/>
        </w:rPr>
        <w:t xml:space="preserve">, Finance </w:t>
      </w:r>
      <w:r>
        <w:rPr>
          <w:rFonts w:ascii="Book Antiqua" w:hAnsi="Book Antiqua"/>
          <w:sz w:val="22"/>
        </w:rPr>
        <w:t xml:space="preserve">Officer, </w:t>
      </w:r>
      <w:r w:rsidR="00C841D5" w:rsidRPr="00FA57A9">
        <w:rPr>
          <w:rFonts w:ascii="Book Antiqua" w:hAnsi="Book Antiqua"/>
          <w:sz w:val="22"/>
        </w:rPr>
        <w:t>NW RFCA:</w:t>
      </w:r>
    </w:p>
    <w:p w14:paraId="11DFD0AB" w14:textId="623CDB48" w:rsidR="00C36475" w:rsidRDefault="00C841D5" w:rsidP="00C53F96">
      <w:pPr>
        <w:spacing w:after="0" w:line="240" w:lineRule="auto"/>
        <w:ind w:left="720"/>
        <w:contextualSpacing/>
        <w:jc w:val="both"/>
        <w:rPr>
          <w:rStyle w:val="Hyperlink"/>
          <w:rFonts w:ascii="Book Antiqua" w:hAnsi="Book Antiqua" w:cstheme="minorBidi"/>
        </w:rPr>
      </w:pPr>
      <w:r w:rsidRPr="00FA57A9">
        <w:rPr>
          <w:rFonts w:ascii="Book Antiqua" w:hAnsi="Book Antiqua"/>
        </w:rPr>
        <w:t xml:space="preserve">Email: </w:t>
      </w:r>
      <w:hyperlink r:id="rId18" w:history="1">
        <w:r w:rsidR="006631C5" w:rsidRPr="00EB2990">
          <w:rPr>
            <w:rStyle w:val="Hyperlink"/>
            <w:rFonts w:ascii="Book Antiqua" w:hAnsi="Book Antiqua" w:cstheme="minorBidi"/>
          </w:rPr>
          <w:t>nw-financefd@rfca.mod.uk</w:t>
        </w:r>
      </w:hyperlink>
    </w:p>
    <w:p w14:paraId="7B979CE2" w14:textId="77777777" w:rsidR="00C658E7" w:rsidRDefault="00C658E7" w:rsidP="00FE625C">
      <w:pPr>
        <w:spacing w:after="0" w:line="240" w:lineRule="auto"/>
        <w:contextualSpacing/>
        <w:jc w:val="both"/>
        <w:rPr>
          <w:rFonts w:ascii="Book Antiqua" w:hAnsi="Book Antiqua"/>
        </w:rPr>
      </w:pPr>
    </w:p>
    <w:p w14:paraId="69993FFA" w14:textId="77777777" w:rsidR="00A674F8" w:rsidRDefault="00C658E7" w:rsidP="00FE625C">
      <w:pPr>
        <w:spacing w:after="0" w:line="240" w:lineRule="auto"/>
        <w:contextualSpacing/>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14:paraId="58E2DFCB" w14:textId="77777777" w:rsidR="00B525D1" w:rsidRPr="00FA57A9" w:rsidRDefault="00B525D1" w:rsidP="001F77EF">
      <w:pPr>
        <w:spacing w:after="0" w:line="240" w:lineRule="auto"/>
        <w:contextualSpacing/>
        <w:jc w:val="both"/>
        <w:rPr>
          <w:rFonts w:ascii="Book Antiqua" w:hAnsi="Book Antiqua"/>
          <w:b/>
        </w:rPr>
      </w:pPr>
    </w:p>
    <w:sectPr w:rsidR="00B525D1" w:rsidRPr="00FA57A9" w:rsidSect="00353261">
      <w:headerReference w:type="default" r:id="rId19"/>
      <w:footerReference w:type="default" r:id="rId20"/>
      <w:pgSz w:w="11906" w:h="16838"/>
      <w:pgMar w:top="1440" w:right="1440" w:bottom="1440"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47D6" w14:textId="77777777" w:rsidR="003E1F13" w:rsidRDefault="003E1F13" w:rsidP="001F77EF">
      <w:pPr>
        <w:spacing w:after="0" w:line="240" w:lineRule="auto"/>
      </w:pPr>
      <w:r>
        <w:separator/>
      </w:r>
    </w:p>
  </w:endnote>
  <w:endnote w:type="continuationSeparator" w:id="0">
    <w:p w14:paraId="4040CEDA" w14:textId="77777777" w:rsidR="003E1F13" w:rsidRDefault="003E1F13" w:rsidP="001F77EF">
      <w:pPr>
        <w:spacing w:after="0" w:line="240" w:lineRule="auto"/>
      </w:pPr>
      <w:r>
        <w:continuationSeparator/>
      </w:r>
    </w:p>
  </w:endnote>
  <w:endnote w:type="continuationNotice" w:id="1">
    <w:p w14:paraId="3A081189" w14:textId="77777777" w:rsidR="003E1F13" w:rsidRDefault="003E1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4325"/>
      <w:docPartObj>
        <w:docPartGallery w:val="Page Numbers (Bottom of Page)"/>
        <w:docPartUnique/>
      </w:docPartObj>
    </w:sdtPr>
    <w:sdtEndPr>
      <w:rPr>
        <w:noProof/>
      </w:rPr>
    </w:sdtEndPr>
    <w:sdtContent>
      <w:p w14:paraId="6B39BF73" w14:textId="0AAFEF89" w:rsidR="003E1F13" w:rsidRDefault="003E1F13">
        <w:pPr>
          <w:pStyle w:val="Footer"/>
          <w:jc w:val="center"/>
        </w:pPr>
        <w:r w:rsidRPr="001F77EF">
          <w:rPr>
            <w:rFonts w:ascii="Book Antiqua" w:hAnsi="Book Antiqua"/>
          </w:rPr>
          <w:fldChar w:fldCharType="begin"/>
        </w:r>
        <w:r w:rsidRPr="001F77EF">
          <w:rPr>
            <w:rFonts w:ascii="Book Antiqua" w:hAnsi="Book Antiqua"/>
          </w:rPr>
          <w:instrText xml:space="preserve"> PAGE   \* MERGEFORMAT </w:instrText>
        </w:r>
        <w:r w:rsidRPr="001F77EF">
          <w:rPr>
            <w:rFonts w:ascii="Book Antiqua" w:hAnsi="Book Antiqua"/>
          </w:rPr>
          <w:fldChar w:fldCharType="separate"/>
        </w:r>
        <w:r w:rsidR="00F41C4F">
          <w:rPr>
            <w:rFonts w:ascii="Book Antiqua" w:hAnsi="Book Antiqua"/>
            <w:noProof/>
          </w:rPr>
          <w:t>1</w:t>
        </w:r>
        <w:r w:rsidRPr="001F77EF">
          <w:rPr>
            <w:rFonts w:ascii="Book Antiqua" w:hAnsi="Book Antiqua"/>
            <w:noProof/>
          </w:rPr>
          <w:fldChar w:fldCharType="end"/>
        </w:r>
      </w:p>
    </w:sdtContent>
  </w:sdt>
  <w:p w14:paraId="6B39BF74" w14:textId="77777777" w:rsidR="003E1F13" w:rsidRDefault="003E1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B8DB" w14:textId="77777777" w:rsidR="003E1F13" w:rsidRDefault="003E1F13" w:rsidP="001F77EF">
      <w:pPr>
        <w:spacing w:after="0" w:line="240" w:lineRule="auto"/>
      </w:pPr>
      <w:r>
        <w:separator/>
      </w:r>
    </w:p>
  </w:footnote>
  <w:footnote w:type="continuationSeparator" w:id="0">
    <w:p w14:paraId="568A1D8D" w14:textId="77777777" w:rsidR="003E1F13" w:rsidRDefault="003E1F13" w:rsidP="001F77EF">
      <w:pPr>
        <w:spacing w:after="0" w:line="240" w:lineRule="auto"/>
      </w:pPr>
      <w:r>
        <w:continuationSeparator/>
      </w:r>
    </w:p>
  </w:footnote>
  <w:footnote w:type="continuationNotice" w:id="1">
    <w:p w14:paraId="0FD65C3A" w14:textId="77777777" w:rsidR="003E1F13" w:rsidRDefault="003E1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BF71" w14:textId="35F6DDEB" w:rsidR="003E1F13" w:rsidRPr="001F77EF" w:rsidRDefault="003E1F13" w:rsidP="001F77EF">
    <w:pPr>
      <w:pStyle w:val="Header"/>
      <w:jc w:val="right"/>
      <w:rPr>
        <w:rFonts w:ascii="Book Antiqua" w:hAnsi="Book Antiqua"/>
        <w:b/>
      </w:rPr>
    </w:pPr>
    <w:r>
      <w:rPr>
        <w:rFonts w:ascii="Book Antiqua" w:hAnsi="Book Antiqua"/>
        <w:b/>
      </w:rPr>
      <w:t>Standing Instruction No 0019</w:t>
    </w:r>
  </w:p>
  <w:p w14:paraId="6B39BF72" w14:textId="1DFB6C91" w:rsidR="003E1F13" w:rsidRDefault="003E1F13" w:rsidP="001F77EF">
    <w:pPr>
      <w:pStyle w:val="Header"/>
      <w:jc w:val="right"/>
      <w:rPr>
        <w:rFonts w:ascii="Book Antiqua" w:hAnsi="Book Antiqua"/>
        <w:b/>
      </w:rPr>
    </w:pPr>
    <w:r>
      <w:rPr>
        <w:rFonts w:ascii="Book Antiqua" w:hAnsi="Book Antiqua"/>
        <w:b/>
      </w:rPr>
      <w:t>Dated 1 April 2023</w:t>
    </w:r>
  </w:p>
  <w:p w14:paraId="5AB2812C" w14:textId="77777777" w:rsidR="003E1F13" w:rsidRPr="001F77EF" w:rsidRDefault="003E1F13" w:rsidP="006B2514">
    <w:pPr>
      <w:pStyle w:val="Header"/>
      <w:rPr>
        <w:rFonts w:ascii="Book Antiqua" w:hAnsi="Book Antiqu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5F9"/>
    <w:multiLevelType w:val="hybridMultilevel"/>
    <w:tmpl w:val="14DA4214"/>
    <w:lvl w:ilvl="0" w:tplc="0CC2DB1A">
      <w:start w:val="1"/>
      <w:numFmt w:val="decimal"/>
      <w:lvlText w:val="%1."/>
      <w:lvlJc w:val="left"/>
      <w:pPr>
        <w:ind w:left="720" w:hanging="360"/>
      </w:pPr>
      <w:rPr>
        <w:rFonts w:asciiTheme="minorHAnsi" w:hAnsi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2FF"/>
    <w:multiLevelType w:val="hybridMultilevel"/>
    <w:tmpl w:val="C20CFB62"/>
    <w:lvl w:ilvl="0" w:tplc="92D433F6">
      <w:start w:val="1"/>
      <w:numFmt w:val="low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67443"/>
    <w:multiLevelType w:val="hybridMultilevel"/>
    <w:tmpl w:val="EBA00C4E"/>
    <w:lvl w:ilvl="0" w:tplc="FA5C5C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93922"/>
    <w:multiLevelType w:val="hybridMultilevel"/>
    <w:tmpl w:val="1898C74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9662D"/>
    <w:multiLevelType w:val="hybridMultilevel"/>
    <w:tmpl w:val="1298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C2FCA"/>
    <w:multiLevelType w:val="hybridMultilevel"/>
    <w:tmpl w:val="2BC0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16973"/>
    <w:multiLevelType w:val="hybridMultilevel"/>
    <w:tmpl w:val="75D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1E6"/>
    <w:multiLevelType w:val="hybridMultilevel"/>
    <w:tmpl w:val="293C2B9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62682"/>
    <w:multiLevelType w:val="multilevel"/>
    <w:tmpl w:val="DF708BD2"/>
    <w:lvl w:ilvl="0">
      <w:start w:val="3"/>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Book Antiqua" w:hAnsi="Book Antiqua"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9" w15:restartNumberingAfterBreak="0">
    <w:nsid w:val="311B199E"/>
    <w:multiLevelType w:val="hybridMultilevel"/>
    <w:tmpl w:val="0196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A04D4"/>
    <w:multiLevelType w:val="hybridMultilevel"/>
    <w:tmpl w:val="F2BA4BFC"/>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4C3403C"/>
    <w:multiLevelType w:val="hybridMultilevel"/>
    <w:tmpl w:val="2D7A0E28"/>
    <w:lvl w:ilvl="0" w:tplc="CBCAB49A">
      <w:start w:val="3"/>
      <w:numFmt w:val="lowerLetter"/>
      <w:lvlText w:val="%1."/>
      <w:lvlJc w:val="left"/>
      <w:pPr>
        <w:ind w:left="1080" w:hanging="360"/>
      </w:pPr>
      <w:rPr>
        <w:rFonts w:ascii="Arial" w:hAnsi="Arial"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F6523B"/>
    <w:multiLevelType w:val="hybridMultilevel"/>
    <w:tmpl w:val="AE06A8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1192C"/>
    <w:multiLevelType w:val="hybridMultilevel"/>
    <w:tmpl w:val="C18C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D56D3"/>
    <w:multiLevelType w:val="hybridMultilevel"/>
    <w:tmpl w:val="1BDC22E0"/>
    <w:lvl w:ilvl="0" w:tplc="9EE067AE">
      <w:start w:val="2"/>
      <w:numFmt w:val="decimal"/>
      <w:lvlText w:val="%1."/>
      <w:lvlJc w:val="left"/>
      <w:pPr>
        <w:ind w:left="720" w:hanging="360"/>
      </w:pPr>
      <w:rPr>
        <w:rFonts w:asciiTheme="minorHAnsi" w:hAnsi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523D54"/>
    <w:multiLevelType w:val="hybridMultilevel"/>
    <w:tmpl w:val="DCF673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54754C3F"/>
    <w:multiLevelType w:val="multilevel"/>
    <w:tmpl w:val="964A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7141E2"/>
    <w:multiLevelType w:val="hybridMultilevel"/>
    <w:tmpl w:val="528A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D1BB6"/>
    <w:multiLevelType w:val="hybridMultilevel"/>
    <w:tmpl w:val="9348C080"/>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F82215"/>
    <w:multiLevelType w:val="hybridMultilevel"/>
    <w:tmpl w:val="59A6A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3274C1"/>
    <w:multiLevelType w:val="hybridMultilevel"/>
    <w:tmpl w:val="8338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85450"/>
    <w:multiLevelType w:val="hybridMultilevel"/>
    <w:tmpl w:val="8ECC9B80"/>
    <w:lvl w:ilvl="0" w:tplc="7682EF0E">
      <w:start w:val="3"/>
      <w:numFmt w:val="lowerLetter"/>
      <w:lvlText w:val="%1."/>
      <w:lvlJc w:val="left"/>
      <w:pPr>
        <w:ind w:left="1140" w:hanging="360"/>
      </w:pPr>
      <w:rPr>
        <w:rFonts w:ascii="Arial" w:hAnsi="Arial" w:cs="Times New Roman" w:hint="default"/>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7C337C09"/>
    <w:multiLevelType w:val="hybridMultilevel"/>
    <w:tmpl w:val="3A82E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7"/>
  </w:num>
  <w:num w:numId="4">
    <w:abstractNumId w:val="10"/>
  </w:num>
  <w:num w:numId="5">
    <w:abstractNumId w:val="2"/>
  </w:num>
  <w:num w:numId="6">
    <w:abstractNumId w:val="16"/>
  </w:num>
  <w:num w:numId="7">
    <w:abstractNumId w:val="14"/>
  </w:num>
  <w:num w:numId="8">
    <w:abstractNumId w:val="12"/>
  </w:num>
  <w:num w:numId="9">
    <w:abstractNumId w:val="8"/>
  </w:num>
  <w:num w:numId="10">
    <w:abstractNumId w:val="11"/>
  </w:num>
  <w:num w:numId="11">
    <w:abstractNumId w:val="21"/>
  </w:num>
  <w:num w:numId="12">
    <w:abstractNumId w:val="1"/>
  </w:num>
  <w:num w:numId="13">
    <w:abstractNumId w:val="18"/>
  </w:num>
  <w:num w:numId="14">
    <w:abstractNumId w:val="13"/>
  </w:num>
  <w:num w:numId="15">
    <w:abstractNumId w:val="7"/>
  </w:num>
  <w:num w:numId="16">
    <w:abstractNumId w:val="0"/>
  </w:num>
  <w:num w:numId="17">
    <w:abstractNumId w:val="3"/>
  </w:num>
  <w:num w:numId="18">
    <w:abstractNumId w:val="15"/>
  </w:num>
  <w:num w:numId="19">
    <w:abstractNumId w:val="9"/>
  </w:num>
  <w:num w:numId="20">
    <w:abstractNumId w:val="19"/>
  </w:num>
  <w:num w:numId="21">
    <w:abstractNumId w:val="4"/>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91"/>
    <w:rsid w:val="000024FF"/>
    <w:rsid w:val="000066F8"/>
    <w:rsid w:val="000166EF"/>
    <w:rsid w:val="00016C46"/>
    <w:rsid w:val="000216F8"/>
    <w:rsid w:val="000355FF"/>
    <w:rsid w:val="00061779"/>
    <w:rsid w:val="00062DDF"/>
    <w:rsid w:val="0007147A"/>
    <w:rsid w:val="000724AD"/>
    <w:rsid w:val="00072B11"/>
    <w:rsid w:val="00094048"/>
    <w:rsid w:val="00095005"/>
    <w:rsid w:val="000B38B7"/>
    <w:rsid w:val="000C0461"/>
    <w:rsid w:val="000E5DB2"/>
    <w:rsid w:val="00112EB6"/>
    <w:rsid w:val="001218E7"/>
    <w:rsid w:val="0012613A"/>
    <w:rsid w:val="00127BAF"/>
    <w:rsid w:val="00134BE3"/>
    <w:rsid w:val="00136950"/>
    <w:rsid w:val="00153188"/>
    <w:rsid w:val="0017767B"/>
    <w:rsid w:val="00177BAB"/>
    <w:rsid w:val="001808E3"/>
    <w:rsid w:val="001A4562"/>
    <w:rsid w:val="001B620A"/>
    <w:rsid w:val="001B6962"/>
    <w:rsid w:val="001C5574"/>
    <w:rsid w:val="001C59ED"/>
    <w:rsid w:val="001C68F7"/>
    <w:rsid w:val="001D6C88"/>
    <w:rsid w:val="001E2B64"/>
    <w:rsid w:val="001E527C"/>
    <w:rsid w:val="001F77EF"/>
    <w:rsid w:val="002006AC"/>
    <w:rsid w:val="00207096"/>
    <w:rsid w:val="00222BF1"/>
    <w:rsid w:val="002240A7"/>
    <w:rsid w:val="00227617"/>
    <w:rsid w:val="002576F9"/>
    <w:rsid w:val="00276CB3"/>
    <w:rsid w:val="0028239E"/>
    <w:rsid w:val="00292379"/>
    <w:rsid w:val="002F187A"/>
    <w:rsid w:val="002F64AF"/>
    <w:rsid w:val="00303068"/>
    <w:rsid w:val="0031472C"/>
    <w:rsid w:val="003529E6"/>
    <w:rsid w:val="00353261"/>
    <w:rsid w:val="0036526D"/>
    <w:rsid w:val="0037703C"/>
    <w:rsid w:val="00377A03"/>
    <w:rsid w:val="0038029B"/>
    <w:rsid w:val="0039115D"/>
    <w:rsid w:val="003939CB"/>
    <w:rsid w:val="003A4A68"/>
    <w:rsid w:val="003B0CED"/>
    <w:rsid w:val="003C1F56"/>
    <w:rsid w:val="003C2413"/>
    <w:rsid w:val="003D709B"/>
    <w:rsid w:val="003E1F13"/>
    <w:rsid w:val="003E79B1"/>
    <w:rsid w:val="003F4326"/>
    <w:rsid w:val="003F7E8C"/>
    <w:rsid w:val="004070AF"/>
    <w:rsid w:val="004128C8"/>
    <w:rsid w:val="00426C8A"/>
    <w:rsid w:val="004271D8"/>
    <w:rsid w:val="0043502B"/>
    <w:rsid w:val="00440C16"/>
    <w:rsid w:val="00450CEB"/>
    <w:rsid w:val="00457A5D"/>
    <w:rsid w:val="00463C41"/>
    <w:rsid w:val="00474EDF"/>
    <w:rsid w:val="004842FC"/>
    <w:rsid w:val="00494462"/>
    <w:rsid w:val="00494F61"/>
    <w:rsid w:val="004A36C9"/>
    <w:rsid w:val="004B0F81"/>
    <w:rsid w:val="004B4EB2"/>
    <w:rsid w:val="004B6782"/>
    <w:rsid w:val="004C526A"/>
    <w:rsid w:val="004C73F6"/>
    <w:rsid w:val="004F6E93"/>
    <w:rsid w:val="005142D9"/>
    <w:rsid w:val="0051670C"/>
    <w:rsid w:val="005258AB"/>
    <w:rsid w:val="00534C04"/>
    <w:rsid w:val="00557AD3"/>
    <w:rsid w:val="00562BFA"/>
    <w:rsid w:val="00563ECC"/>
    <w:rsid w:val="00567F7A"/>
    <w:rsid w:val="00571656"/>
    <w:rsid w:val="00586434"/>
    <w:rsid w:val="005978DF"/>
    <w:rsid w:val="005A4929"/>
    <w:rsid w:val="005A4FAF"/>
    <w:rsid w:val="005B0110"/>
    <w:rsid w:val="005B358A"/>
    <w:rsid w:val="005B51DF"/>
    <w:rsid w:val="005C1BD6"/>
    <w:rsid w:val="005E3FCF"/>
    <w:rsid w:val="005F535D"/>
    <w:rsid w:val="00600197"/>
    <w:rsid w:val="006005E0"/>
    <w:rsid w:val="006125A9"/>
    <w:rsid w:val="0061390C"/>
    <w:rsid w:val="00614259"/>
    <w:rsid w:val="006143BA"/>
    <w:rsid w:val="0062278A"/>
    <w:rsid w:val="00624DEF"/>
    <w:rsid w:val="00627830"/>
    <w:rsid w:val="006413AC"/>
    <w:rsid w:val="006442A8"/>
    <w:rsid w:val="00657445"/>
    <w:rsid w:val="006620B5"/>
    <w:rsid w:val="006631C5"/>
    <w:rsid w:val="0067219C"/>
    <w:rsid w:val="006868F7"/>
    <w:rsid w:val="00686B78"/>
    <w:rsid w:val="0068776A"/>
    <w:rsid w:val="00691412"/>
    <w:rsid w:val="006A4DD5"/>
    <w:rsid w:val="006A6B6F"/>
    <w:rsid w:val="006B2514"/>
    <w:rsid w:val="006C5097"/>
    <w:rsid w:val="006C779A"/>
    <w:rsid w:val="006D0D42"/>
    <w:rsid w:val="006D74D4"/>
    <w:rsid w:val="006E2D50"/>
    <w:rsid w:val="006E385A"/>
    <w:rsid w:val="006F7D9C"/>
    <w:rsid w:val="00702791"/>
    <w:rsid w:val="00713CC3"/>
    <w:rsid w:val="00716461"/>
    <w:rsid w:val="00745A2A"/>
    <w:rsid w:val="0075372F"/>
    <w:rsid w:val="00773A59"/>
    <w:rsid w:val="00777664"/>
    <w:rsid w:val="00781E5F"/>
    <w:rsid w:val="0079522B"/>
    <w:rsid w:val="007A48B4"/>
    <w:rsid w:val="007B00CD"/>
    <w:rsid w:val="007B2EFE"/>
    <w:rsid w:val="007E432D"/>
    <w:rsid w:val="007F10A2"/>
    <w:rsid w:val="007F357B"/>
    <w:rsid w:val="007F4B01"/>
    <w:rsid w:val="007F5033"/>
    <w:rsid w:val="00803C4A"/>
    <w:rsid w:val="00813F71"/>
    <w:rsid w:val="00827AC0"/>
    <w:rsid w:val="00831786"/>
    <w:rsid w:val="00835FC3"/>
    <w:rsid w:val="0083695C"/>
    <w:rsid w:val="008422A9"/>
    <w:rsid w:val="0086433B"/>
    <w:rsid w:val="008677E1"/>
    <w:rsid w:val="00871973"/>
    <w:rsid w:val="00873B56"/>
    <w:rsid w:val="008831E0"/>
    <w:rsid w:val="0089038D"/>
    <w:rsid w:val="00891DD7"/>
    <w:rsid w:val="00892461"/>
    <w:rsid w:val="00894B1D"/>
    <w:rsid w:val="008A1299"/>
    <w:rsid w:val="008A3EBD"/>
    <w:rsid w:val="008B063B"/>
    <w:rsid w:val="008B3B9F"/>
    <w:rsid w:val="008B5A4C"/>
    <w:rsid w:val="008B62EC"/>
    <w:rsid w:val="008C02C9"/>
    <w:rsid w:val="008D6779"/>
    <w:rsid w:val="008E6C19"/>
    <w:rsid w:val="008E7C15"/>
    <w:rsid w:val="0091382E"/>
    <w:rsid w:val="00916095"/>
    <w:rsid w:val="00920942"/>
    <w:rsid w:val="00921254"/>
    <w:rsid w:val="0092143A"/>
    <w:rsid w:val="009241A6"/>
    <w:rsid w:val="00925044"/>
    <w:rsid w:val="00934253"/>
    <w:rsid w:val="00936A35"/>
    <w:rsid w:val="00936CDD"/>
    <w:rsid w:val="0094072C"/>
    <w:rsid w:val="00953A76"/>
    <w:rsid w:val="0096667E"/>
    <w:rsid w:val="00966A44"/>
    <w:rsid w:val="00966A94"/>
    <w:rsid w:val="009715D6"/>
    <w:rsid w:val="009806A8"/>
    <w:rsid w:val="00982DA9"/>
    <w:rsid w:val="009840B1"/>
    <w:rsid w:val="00995BC0"/>
    <w:rsid w:val="00996BC6"/>
    <w:rsid w:val="009A0FE5"/>
    <w:rsid w:val="009B598C"/>
    <w:rsid w:val="009E48ED"/>
    <w:rsid w:val="009E6B54"/>
    <w:rsid w:val="009F3049"/>
    <w:rsid w:val="009F482D"/>
    <w:rsid w:val="009F7CB4"/>
    <w:rsid w:val="00A00670"/>
    <w:rsid w:val="00A02EE3"/>
    <w:rsid w:val="00A276CB"/>
    <w:rsid w:val="00A33B51"/>
    <w:rsid w:val="00A51466"/>
    <w:rsid w:val="00A65CD1"/>
    <w:rsid w:val="00A674F8"/>
    <w:rsid w:val="00A711FE"/>
    <w:rsid w:val="00A72B91"/>
    <w:rsid w:val="00A73C31"/>
    <w:rsid w:val="00A80E37"/>
    <w:rsid w:val="00A81B71"/>
    <w:rsid w:val="00A8490C"/>
    <w:rsid w:val="00AC0665"/>
    <w:rsid w:val="00AE3655"/>
    <w:rsid w:val="00B006E3"/>
    <w:rsid w:val="00B01338"/>
    <w:rsid w:val="00B01C95"/>
    <w:rsid w:val="00B12E9C"/>
    <w:rsid w:val="00B21A00"/>
    <w:rsid w:val="00B31BC0"/>
    <w:rsid w:val="00B403AA"/>
    <w:rsid w:val="00B50D48"/>
    <w:rsid w:val="00B525D1"/>
    <w:rsid w:val="00B61DA7"/>
    <w:rsid w:val="00B748D0"/>
    <w:rsid w:val="00B8521A"/>
    <w:rsid w:val="00B95262"/>
    <w:rsid w:val="00B9543E"/>
    <w:rsid w:val="00BA3499"/>
    <w:rsid w:val="00BB274C"/>
    <w:rsid w:val="00BB7AB4"/>
    <w:rsid w:val="00BE2CA5"/>
    <w:rsid w:val="00BF19F4"/>
    <w:rsid w:val="00BF1AB2"/>
    <w:rsid w:val="00BF3160"/>
    <w:rsid w:val="00BF3483"/>
    <w:rsid w:val="00C2197B"/>
    <w:rsid w:val="00C32DF6"/>
    <w:rsid w:val="00C36475"/>
    <w:rsid w:val="00C52D35"/>
    <w:rsid w:val="00C53F96"/>
    <w:rsid w:val="00C54D22"/>
    <w:rsid w:val="00C6301F"/>
    <w:rsid w:val="00C658E7"/>
    <w:rsid w:val="00C77B81"/>
    <w:rsid w:val="00C841D5"/>
    <w:rsid w:val="00C8650B"/>
    <w:rsid w:val="00C92AA4"/>
    <w:rsid w:val="00C931D9"/>
    <w:rsid w:val="00C96EB8"/>
    <w:rsid w:val="00CA5244"/>
    <w:rsid w:val="00CC5B5D"/>
    <w:rsid w:val="00CC711B"/>
    <w:rsid w:val="00CD510F"/>
    <w:rsid w:val="00CE5341"/>
    <w:rsid w:val="00CE6165"/>
    <w:rsid w:val="00D017A0"/>
    <w:rsid w:val="00D01E2B"/>
    <w:rsid w:val="00D14905"/>
    <w:rsid w:val="00D16E3D"/>
    <w:rsid w:val="00D413F7"/>
    <w:rsid w:val="00D4206A"/>
    <w:rsid w:val="00D448AF"/>
    <w:rsid w:val="00D806BB"/>
    <w:rsid w:val="00DA69C1"/>
    <w:rsid w:val="00DB0CF1"/>
    <w:rsid w:val="00DD4BE2"/>
    <w:rsid w:val="00DE7515"/>
    <w:rsid w:val="00DF2396"/>
    <w:rsid w:val="00DF5E93"/>
    <w:rsid w:val="00E01BE2"/>
    <w:rsid w:val="00E042CF"/>
    <w:rsid w:val="00E125C4"/>
    <w:rsid w:val="00E27F3A"/>
    <w:rsid w:val="00E32ECE"/>
    <w:rsid w:val="00E416C6"/>
    <w:rsid w:val="00E42CBC"/>
    <w:rsid w:val="00E56FBD"/>
    <w:rsid w:val="00E6713C"/>
    <w:rsid w:val="00E67520"/>
    <w:rsid w:val="00E7125A"/>
    <w:rsid w:val="00E77E3B"/>
    <w:rsid w:val="00EA3A1D"/>
    <w:rsid w:val="00EA3D10"/>
    <w:rsid w:val="00EA77A8"/>
    <w:rsid w:val="00EB7656"/>
    <w:rsid w:val="00EE2497"/>
    <w:rsid w:val="00EE4BF0"/>
    <w:rsid w:val="00EF08CA"/>
    <w:rsid w:val="00F270F5"/>
    <w:rsid w:val="00F31B0E"/>
    <w:rsid w:val="00F3781E"/>
    <w:rsid w:val="00F41C4F"/>
    <w:rsid w:val="00F45955"/>
    <w:rsid w:val="00F47E86"/>
    <w:rsid w:val="00F74B23"/>
    <w:rsid w:val="00F81278"/>
    <w:rsid w:val="00F90C6A"/>
    <w:rsid w:val="00F95AFF"/>
    <w:rsid w:val="00F97FA8"/>
    <w:rsid w:val="00FA346B"/>
    <w:rsid w:val="00FA57A9"/>
    <w:rsid w:val="00FB1010"/>
    <w:rsid w:val="00FB7750"/>
    <w:rsid w:val="00FC46AA"/>
    <w:rsid w:val="00FC6F1D"/>
    <w:rsid w:val="00FD3A35"/>
    <w:rsid w:val="00FD4B99"/>
    <w:rsid w:val="00FE5FFB"/>
    <w:rsid w:val="00FE61C5"/>
    <w:rsid w:val="00FE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39B0C9"/>
  <w15:docId w15:val="{59F14AC9-CBD5-4652-BD3C-4CEF24F6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3A"/>
    <w:pPr>
      <w:ind w:left="720"/>
      <w:contextualSpacing/>
    </w:pPr>
    <w:rPr>
      <w:rFonts w:ascii="Arial" w:eastAsia="Times New Roman" w:hAnsi="Arial" w:cs="Times New Roman"/>
      <w:sz w:val="24"/>
    </w:rPr>
  </w:style>
  <w:style w:type="character" w:styleId="Hyperlink">
    <w:name w:val="Hyperlink"/>
    <w:basedOn w:val="DefaultParagraphFont"/>
    <w:uiPriority w:val="99"/>
    <w:unhideWhenUsed/>
    <w:rsid w:val="0012613A"/>
    <w:rPr>
      <w:rFonts w:cs="Times New Roman"/>
      <w:color w:val="0000FF" w:themeColor="hyperlink"/>
      <w:u w:val="single"/>
    </w:rPr>
  </w:style>
  <w:style w:type="paragraph" w:styleId="Header">
    <w:name w:val="header"/>
    <w:basedOn w:val="Normal"/>
    <w:link w:val="HeaderChar"/>
    <w:uiPriority w:val="99"/>
    <w:unhideWhenUsed/>
    <w:rsid w:val="001F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EF"/>
  </w:style>
  <w:style w:type="paragraph" w:styleId="Footer">
    <w:name w:val="footer"/>
    <w:basedOn w:val="Normal"/>
    <w:link w:val="FooterChar"/>
    <w:uiPriority w:val="99"/>
    <w:unhideWhenUsed/>
    <w:rsid w:val="001F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EF"/>
  </w:style>
  <w:style w:type="paragraph" w:styleId="BalloonText">
    <w:name w:val="Balloon Text"/>
    <w:basedOn w:val="Normal"/>
    <w:link w:val="BalloonTextChar"/>
    <w:uiPriority w:val="99"/>
    <w:semiHidden/>
    <w:unhideWhenUsed/>
    <w:rsid w:val="0067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19C"/>
    <w:rPr>
      <w:rFonts w:ascii="Tahoma" w:hAnsi="Tahoma" w:cs="Tahoma"/>
      <w:sz w:val="16"/>
      <w:szCs w:val="16"/>
    </w:rPr>
  </w:style>
  <w:style w:type="character" w:styleId="FollowedHyperlink">
    <w:name w:val="FollowedHyperlink"/>
    <w:basedOn w:val="DefaultParagraphFont"/>
    <w:uiPriority w:val="99"/>
    <w:semiHidden/>
    <w:unhideWhenUsed/>
    <w:rsid w:val="00803C4A"/>
    <w:rPr>
      <w:color w:val="800080"/>
      <w:u w:val="single"/>
    </w:rPr>
  </w:style>
  <w:style w:type="paragraph" w:customStyle="1" w:styleId="xl65">
    <w:name w:val="xl65"/>
    <w:basedOn w:val="Normal"/>
    <w:rsid w:val="00803C4A"/>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66">
    <w:name w:val="xl66"/>
    <w:basedOn w:val="Normal"/>
    <w:rsid w:val="00803C4A"/>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67">
    <w:name w:val="xl67"/>
    <w:basedOn w:val="Normal"/>
    <w:rsid w:val="00803C4A"/>
    <w:pPr>
      <w:pBdr>
        <w:top w:val="single" w:sz="8" w:space="0" w:color="auto"/>
        <w:bottom w:val="single" w:sz="8" w:space="0" w:color="auto"/>
        <w:right w:val="single" w:sz="8" w:space="0" w:color="000000"/>
      </w:pBdr>
      <w:shd w:val="clear" w:color="000000" w:fill="00000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68">
    <w:name w:val="xl68"/>
    <w:basedOn w:val="Normal"/>
    <w:rsid w:val="00803C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69">
    <w:name w:val="xl69"/>
    <w:basedOn w:val="Normal"/>
    <w:rsid w:val="00803C4A"/>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0">
    <w:name w:val="xl70"/>
    <w:basedOn w:val="Normal"/>
    <w:rsid w:val="00803C4A"/>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1">
    <w:name w:val="xl71"/>
    <w:basedOn w:val="Normal"/>
    <w:rsid w:val="00803C4A"/>
    <w:pPr>
      <w:pBdr>
        <w:bottom w:val="single" w:sz="8" w:space="0" w:color="auto"/>
        <w:right w:val="single" w:sz="8" w:space="0" w:color="000000"/>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2">
    <w:name w:val="xl72"/>
    <w:basedOn w:val="Normal"/>
    <w:rsid w:val="00803C4A"/>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3">
    <w:name w:val="xl73"/>
    <w:basedOn w:val="Normal"/>
    <w:rsid w:val="00803C4A"/>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4">
    <w:name w:val="xl74"/>
    <w:basedOn w:val="Normal"/>
    <w:rsid w:val="00803C4A"/>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75">
    <w:name w:val="xl75"/>
    <w:basedOn w:val="Normal"/>
    <w:rsid w:val="00803C4A"/>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customStyle="1" w:styleId="xl76">
    <w:name w:val="xl76"/>
    <w:basedOn w:val="Normal"/>
    <w:rsid w:val="00803C4A"/>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customStyle="1" w:styleId="xl77">
    <w:name w:val="xl77"/>
    <w:basedOn w:val="Normal"/>
    <w:rsid w:val="00803C4A"/>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customStyle="1" w:styleId="xl78">
    <w:name w:val="xl78"/>
    <w:basedOn w:val="Normal"/>
    <w:rsid w:val="00803C4A"/>
    <w:pPr>
      <w:pBdr>
        <w:bottom w:val="single" w:sz="8" w:space="0" w:color="auto"/>
        <w:right w:val="single" w:sz="8" w:space="0" w:color="000000"/>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customStyle="1" w:styleId="xl79">
    <w:name w:val="xl79"/>
    <w:basedOn w:val="Normal"/>
    <w:rsid w:val="00803C4A"/>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customStyle="1" w:styleId="xl80">
    <w:name w:val="xl80"/>
    <w:basedOn w:val="Normal"/>
    <w:rsid w:val="00803C4A"/>
    <w:pPr>
      <w:pBdr>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81">
    <w:name w:val="xl81"/>
    <w:basedOn w:val="Normal"/>
    <w:rsid w:val="00803C4A"/>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82">
    <w:name w:val="xl82"/>
    <w:basedOn w:val="Normal"/>
    <w:rsid w:val="00803C4A"/>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b/>
      <w:bCs/>
      <w:color w:val="FFFFFF"/>
      <w:sz w:val="18"/>
      <w:szCs w:val="18"/>
      <w:lang w:eastAsia="en-GB"/>
    </w:rPr>
  </w:style>
  <w:style w:type="paragraph" w:customStyle="1" w:styleId="xl83">
    <w:name w:val="xl83"/>
    <w:basedOn w:val="Normal"/>
    <w:rsid w:val="00803C4A"/>
    <w:pPr>
      <w:pBdr>
        <w:bottom w:val="single" w:sz="8" w:space="0" w:color="auto"/>
        <w:right w:val="single" w:sz="8" w:space="0" w:color="000000"/>
      </w:pBdr>
      <w:shd w:val="clear" w:color="000000" w:fill="FF0000"/>
      <w:spacing w:before="100" w:beforeAutospacing="1" w:after="100" w:afterAutospacing="1" w:line="240" w:lineRule="auto"/>
      <w:textAlignment w:val="center"/>
    </w:pPr>
    <w:rPr>
      <w:rFonts w:ascii="Book Antiqua" w:eastAsia="Times New Roman" w:hAnsi="Book Antiqua" w:cs="Times New Roman"/>
      <w:b/>
      <w:bCs/>
      <w:color w:val="FFFFFF"/>
      <w:sz w:val="18"/>
      <w:szCs w:val="18"/>
      <w:lang w:eastAsia="en-GB"/>
    </w:rPr>
  </w:style>
  <w:style w:type="paragraph" w:customStyle="1" w:styleId="xl84">
    <w:name w:val="xl84"/>
    <w:basedOn w:val="Normal"/>
    <w:rsid w:val="00803C4A"/>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b/>
      <w:bCs/>
      <w:color w:val="FFFFFF"/>
      <w:sz w:val="18"/>
      <w:szCs w:val="18"/>
      <w:lang w:eastAsia="en-GB"/>
    </w:rPr>
  </w:style>
  <w:style w:type="paragraph" w:customStyle="1" w:styleId="xl85">
    <w:name w:val="xl85"/>
    <w:basedOn w:val="Normal"/>
    <w:rsid w:val="00803C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86">
    <w:name w:val="xl86"/>
    <w:basedOn w:val="Normal"/>
    <w:rsid w:val="00803C4A"/>
    <w:pPr>
      <w:pBdr>
        <w:left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en-GB"/>
    </w:rPr>
  </w:style>
  <w:style w:type="paragraph" w:customStyle="1" w:styleId="xl87">
    <w:name w:val="xl87"/>
    <w:basedOn w:val="Normal"/>
    <w:rsid w:val="00803C4A"/>
    <w:pPr>
      <w:pBdr>
        <w:bottom w:val="single" w:sz="8" w:space="0" w:color="000000"/>
        <w:right w:val="single" w:sz="8" w:space="0" w:color="000000"/>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88">
    <w:name w:val="xl88"/>
    <w:basedOn w:val="Normal"/>
    <w:rsid w:val="00803C4A"/>
    <w:pPr>
      <w:pBdr>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en-GB"/>
    </w:rPr>
  </w:style>
  <w:style w:type="paragraph" w:customStyle="1" w:styleId="xl89">
    <w:name w:val="xl89"/>
    <w:basedOn w:val="Normal"/>
    <w:rsid w:val="00803C4A"/>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en-GB"/>
    </w:rPr>
  </w:style>
  <w:style w:type="paragraph" w:customStyle="1" w:styleId="xl90">
    <w:name w:val="xl90"/>
    <w:basedOn w:val="Normal"/>
    <w:rsid w:val="00803C4A"/>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en-GB"/>
    </w:rPr>
  </w:style>
  <w:style w:type="paragraph" w:styleId="Revision">
    <w:name w:val="Revision"/>
    <w:hidden/>
    <w:uiPriority w:val="99"/>
    <w:semiHidden/>
    <w:rsid w:val="00062DDF"/>
    <w:pPr>
      <w:spacing w:after="0" w:line="240" w:lineRule="auto"/>
    </w:pPr>
  </w:style>
  <w:style w:type="character" w:styleId="CommentReference">
    <w:name w:val="annotation reference"/>
    <w:basedOn w:val="DefaultParagraphFont"/>
    <w:uiPriority w:val="99"/>
    <w:semiHidden/>
    <w:unhideWhenUsed/>
    <w:rsid w:val="002240A7"/>
    <w:rPr>
      <w:sz w:val="16"/>
      <w:szCs w:val="16"/>
    </w:rPr>
  </w:style>
  <w:style w:type="paragraph" w:styleId="CommentText">
    <w:name w:val="annotation text"/>
    <w:basedOn w:val="Normal"/>
    <w:link w:val="CommentTextChar"/>
    <w:uiPriority w:val="99"/>
    <w:semiHidden/>
    <w:unhideWhenUsed/>
    <w:rsid w:val="002240A7"/>
    <w:pPr>
      <w:spacing w:line="240" w:lineRule="auto"/>
    </w:pPr>
    <w:rPr>
      <w:sz w:val="20"/>
      <w:szCs w:val="20"/>
    </w:rPr>
  </w:style>
  <w:style w:type="character" w:customStyle="1" w:styleId="CommentTextChar">
    <w:name w:val="Comment Text Char"/>
    <w:basedOn w:val="DefaultParagraphFont"/>
    <w:link w:val="CommentText"/>
    <w:uiPriority w:val="99"/>
    <w:semiHidden/>
    <w:rsid w:val="002240A7"/>
    <w:rPr>
      <w:sz w:val="20"/>
      <w:szCs w:val="20"/>
    </w:rPr>
  </w:style>
  <w:style w:type="paragraph" w:styleId="CommentSubject">
    <w:name w:val="annotation subject"/>
    <w:basedOn w:val="CommentText"/>
    <w:next w:val="CommentText"/>
    <w:link w:val="CommentSubjectChar"/>
    <w:uiPriority w:val="99"/>
    <w:semiHidden/>
    <w:unhideWhenUsed/>
    <w:rsid w:val="002240A7"/>
    <w:rPr>
      <w:b/>
      <w:bCs/>
    </w:rPr>
  </w:style>
  <w:style w:type="character" w:customStyle="1" w:styleId="CommentSubjectChar">
    <w:name w:val="Comment Subject Char"/>
    <w:basedOn w:val="CommentTextChar"/>
    <w:link w:val="CommentSubject"/>
    <w:uiPriority w:val="99"/>
    <w:semiHidden/>
    <w:rsid w:val="002240A7"/>
    <w:rPr>
      <w:b/>
      <w:bCs/>
      <w:sz w:val="20"/>
      <w:szCs w:val="20"/>
    </w:rPr>
  </w:style>
  <w:style w:type="character" w:styleId="PlaceholderText">
    <w:name w:val="Placeholder Text"/>
    <w:basedOn w:val="DefaultParagraphFont"/>
    <w:uiPriority w:val="99"/>
    <w:semiHidden/>
    <w:rsid w:val="008E6C19"/>
    <w:rPr>
      <w:color w:val="808080"/>
    </w:rPr>
  </w:style>
  <w:style w:type="paragraph" w:customStyle="1" w:styleId="Default">
    <w:name w:val="Default"/>
    <w:rsid w:val="003C1F56"/>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0202">
      <w:bodyDiv w:val="1"/>
      <w:marLeft w:val="0"/>
      <w:marRight w:val="0"/>
      <w:marTop w:val="0"/>
      <w:marBottom w:val="0"/>
      <w:divBdr>
        <w:top w:val="none" w:sz="0" w:space="0" w:color="auto"/>
        <w:left w:val="none" w:sz="0" w:space="0" w:color="auto"/>
        <w:bottom w:val="none" w:sz="0" w:space="0" w:color="auto"/>
        <w:right w:val="none" w:sz="0" w:space="0" w:color="auto"/>
      </w:divBdr>
    </w:div>
    <w:div w:id="424571954">
      <w:bodyDiv w:val="1"/>
      <w:marLeft w:val="0"/>
      <w:marRight w:val="0"/>
      <w:marTop w:val="0"/>
      <w:marBottom w:val="0"/>
      <w:divBdr>
        <w:top w:val="none" w:sz="0" w:space="0" w:color="auto"/>
        <w:left w:val="none" w:sz="0" w:space="0" w:color="auto"/>
        <w:bottom w:val="none" w:sz="0" w:space="0" w:color="auto"/>
        <w:right w:val="none" w:sz="0" w:space="0" w:color="auto"/>
      </w:divBdr>
    </w:div>
    <w:div w:id="602541697">
      <w:bodyDiv w:val="1"/>
      <w:marLeft w:val="0"/>
      <w:marRight w:val="0"/>
      <w:marTop w:val="0"/>
      <w:marBottom w:val="0"/>
      <w:divBdr>
        <w:top w:val="none" w:sz="0" w:space="0" w:color="auto"/>
        <w:left w:val="none" w:sz="0" w:space="0" w:color="auto"/>
        <w:bottom w:val="none" w:sz="0" w:space="0" w:color="auto"/>
        <w:right w:val="none" w:sz="0" w:space="0" w:color="auto"/>
      </w:divBdr>
    </w:div>
    <w:div w:id="1229609044">
      <w:bodyDiv w:val="1"/>
      <w:marLeft w:val="0"/>
      <w:marRight w:val="0"/>
      <w:marTop w:val="0"/>
      <w:marBottom w:val="0"/>
      <w:divBdr>
        <w:top w:val="none" w:sz="0" w:space="0" w:color="auto"/>
        <w:left w:val="none" w:sz="0" w:space="0" w:color="auto"/>
        <w:bottom w:val="none" w:sz="0" w:space="0" w:color="auto"/>
        <w:right w:val="none" w:sz="0" w:space="0" w:color="auto"/>
      </w:divBdr>
    </w:div>
    <w:div w:id="16873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mailto:nw-financefd@rfca.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wrfca.org.uk" TargetMode="External"/><Relationship Id="rId17" Type="http://schemas.openxmlformats.org/officeDocument/2006/relationships/hyperlink" Target="mailto:nw-headeng@rfca.mod.uk" TargetMode="External"/><Relationship Id="rId2" Type="http://schemas.openxmlformats.org/officeDocument/2006/relationships/customXml" Target="../customXml/item2.xml"/><Relationship Id="rId16" Type="http://schemas.openxmlformats.org/officeDocument/2006/relationships/hyperlink" Target="mailto:nw-hco@rfca.mod.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w-finance@rfca.mod.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w-finance@rfca.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7F0B8FE2A9CD26468FB32C49D969E179" ma:contentTypeVersion="2" ma:contentTypeDescription="" ma:contentTypeScope="" ma:versionID="16776cb513578ce81372fe8ee9bf4766">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793C1E-4D72-4AB9-9D4D-3ECE0D97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B3622-65BE-4E7E-8B90-8C7ED5D3256D}">
  <ds:schemaRef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6652dff5-346d-4207-8b0a-5d884a66049b"/>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15D856C-14CB-49C1-B412-DBC6772008E7}">
  <ds:schemaRefs>
    <ds:schemaRef ds:uri="http://schemas.microsoft.com/sharepoint/events"/>
  </ds:schemaRefs>
</ds:datastoreItem>
</file>

<file path=customXml/itemProps4.xml><?xml version="1.0" encoding="utf-8"?>
<ds:datastoreItem xmlns:ds="http://schemas.openxmlformats.org/officeDocument/2006/customXml" ds:itemID="{BD9D1015-F2EF-43BE-BBA7-338D6A9D992E}">
  <ds:schemaRefs>
    <ds:schemaRef ds:uri="http://schemas.microsoft.com/sharepoint/v3/contenttype/forms"/>
  </ds:schemaRefs>
</ds:datastoreItem>
</file>

<file path=customXml/itemProps5.xml><?xml version="1.0" encoding="utf-8"?>
<ds:datastoreItem xmlns:ds="http://schemas.openxmlformats.org/officeDocument/2006/customXml" ds:itemID="{EC1FB0AC-5BC4-4311-8724-59D4C6C0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140627NW-SD-Financial-Support-to-Units-14-15</vt:lpstr>
    </vt:vector>
  </TitlesOfParts>
  <Company>CRFCA</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140627NW-SD-Financial-Support-to-Units-14-15</dc:title>
  <dc:creator>Max Puller</dc:creator>
  <cp:lastModifiedBy>NW - Head of Communications (Amy Toal)</cp:lastModifiedBy>
  <cp:revision>2</cp:revision>
  <cp:lastPrinted>2023-04-27T14:19:00Z</cp:lastPrinted>
  <dcterms:created xsi:type="dcterms:W3CDTF">2023-05-03T13:56:00Z</dcterms:created>
  <dcterms:modified xsi:type="dcterms:W3CDTF">2023-05-03T13:56:00Z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0x0101005C12ACD3752D394D965A2BD26A3AE7E7007F0B8FE2A9CD26468FB32C49D969E179</vt:lpwstr>
  </property>
  <property fmtid="{D5CDD505-2E9C-101B-9397-08002B2CF9AE}" pid="3" name="Attachment">
    <vt:bool>false</vt:bool>
  </property>
</Properties>
</file>